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The Value of Evaluation for Continuous Improvement</w:t>
      </w:r>
    </w:p>
    <w:p>
      <w:pPr>
        <w:jc w:val="center"/>
        <w:rPr>
          <w:b/>
          <w:bCs/>
          <w:sz w:val="28"/>
        </w:rPr>
      </w:pPr>
    </w:p>
    <w:p>
      <w:pPr>
        <w:jc w:val="center"/>
      </w:pPr>
      <w:r>
        <w:rPr>
          <w:b/>
          <w:bCs/>
          <w:sz w:val="28"/>
        </w:rPr>
        <w:t xml:space="preserve">WIF and WIOA Implementation   </w:t>
      </w:r>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AMANDA CAGE:  With this data, we can do interesting work. We can profile job seekers, we can profile employers. There's opportunity to think about predictive analytics. These are the questions we are just starting to address now that we have an integrated data system. I think we'll have a better sense of how we are using our entire system to respond to employers' needs. </w:t>
      </w:r>
    </w:p>
    <w:p/>
    <w:p>
      <w:r>
        <w:t>We'll be able to work with them to understand seasonal hiring; we'll be able to work with them to understand what kind of positions and what kinds of skills are on the horizon; and what kind of pipeline we need to be building within the applicant pool that we have in our system.</w:t>
      </w:r>
    </w:p>
    <w:p/>
    <w:p>
      <w:r>
        <w:t xml:space="preserve">We'll be able to understand what industries and occupations rely heavily on our systems to fill positions.    </w:t>
      </w:r>
    </w:p>
    <w:p>
      <w:bookmarkStart w:id="0" w:name="_GoBack"/>
      <w:bookmarkEnd w:id="0"/>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Podcast:  The Value of Evaluation for Continuous Improvement, WIF and WIOA Implementation   </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30BE-A0FA-456E-B714-0D63612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2015-12-02T18:36:00Z</dcterms:created>
  <dcterms:modified xsi:type="dcterms:W3CDTF">2015-12-02T18:36:00Z</dcterms:modified>
</cp:coreProperties>
</file>