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Gill Sans MT" w:hAnsi="Gill Sans MT"/>
          <w:b/>
          <w:noProof/>
          <w:color w:val="0B4367" w:themeColor="accent1"/>
          <w:kern w:val="24"/>
          <w:sz w:val="56"/>
          <w14:shadow w14:blurRad="127000" w14:dist="50800" w14:dir="18900000" w14:sx="2000" w14:sy="2000" w14:kx="0" w14:ky="0" w14:algn="ctr">
            <w14:srgbClr w14:val="003A60">
              <w14:alpha w14:val="49810"/>
            </w14:srgbClr>
          </w14:shadow>
        </w:rPr>
        <w:id w:val="-1632711118"/>
        <w:docPartObj>
          <w:docPartGallery w:val="Cover Pages"/>
          <w:docPartUnique/>
        </w:docPartObj>
      </w:sdtPr>
      <w:sdtEndPr>
        <w:rPr>
          <w:noProof w:val="0"/>
        </w:rPr>
      </w:sdtEndPr>
      <w:sdtContent>
        <w:p w14:paraId="3BC991FD" w14:textId="5549C843" w:rsidR="00243DE7" w:rsidRDefault="006E1396" w:rsidP="00885A5E">
          <w:pPr>
            <w:rPr>
              <w:noProof/>
            </w:rPr>
          </w:pPr>
          <w:r>
            <w:rPr>
              <w:noProof/>
            </w:rPr>
            <w:drawing>
              <wp:anchor distT="0" distB="0" distL="114300" distR="114300" simplePos="0" relativeHeight="251657216" behindDoc="0" locked="0" layoutInCell="1" allowOverlap="1" wp14:anchorId="0A949D57" wp14:editId="2934C5E9">
                <wp:simplePos x="0" y="0"/>
                <wp:positionH relativeFrom="column">
                  <wp:posOffset>3759062</wp:posOffset>
                </wp:positionH>
                <wp:positionV relativeFrom="paragraph">
                  <wp:posOffset>649964</wp:posOffset>
                </wp:positionV>
                <wp:extent cx="2377440" cy="1806710"/>
                <wp:effectExtent l="0" t="0" r="3810" b="317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a:stretch>
                          <a:fillRect/>
                        </a:stretch>
                      </pic:blipFill>
                      <pic:spPr>
                        <a:xfrm>
                          <a:off x="0" y="0"/>
                          <a:ext cx="2377440" cy="1806710"/>
                        </a:xfrm>
                        <a:prstGeom prst="rect">
                          <a:avLst/>
                        </a:prstGeom>
                      </pic:spPr>
                    </pic:pic>
                  </a:graphicData>
                </a:graphic>
                <wp14:sizeRelH relativeFrom="page">
                  <wp14:pctWidth>0</wp14:pctWidth>
                </wp14:sizeRelH>
                <wp14:sizeRelV relativeFrom="page">
                  <wp14:pctHeight>0</wp14:pctHeight>
                </wp14:sizeRelV>
              </wp:anchor>
            </w:drawing>
          </w:r>
          <w:r w:rsidR="0059276F">
            <w:rPr>
              <w:noProof/>
            </w:rPr>
            <mc:AlternateContent>
              <mc:Choice Requires="wps">
                <w:drawing>
                  <wp:inline distT="0" distB="0" distL="0" distR="0" wp14:anchorId="2C9DF107" wp14:editId="056E27A7">
                    <wp:extent cx="6203289" cy="2487168"/>
                    <wp:effectExtent l="0" t="0" r="7620" b="8890"/>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03289" cy="2487168"/>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13A411B" id="Rectangle 11" o:spid="_x0000_s1026" alt="&quot;&quot;" style="width:488.45pt;height:195.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" fillcolor="#0b4367 [3204]" stroked="f" strokeweight="1pt">
                    <w10:anchorlock/>
                  </v:rect>
                </w:pict>
              </mc:Fallback>
            </mc:AlternateContent>
          </w:r>
        </w:p>
        <w:p w14:paraId="328274C1" w14:textId="77777777" w:rsidR="0002479A" w:rsidRDefault="0002479A" w:rsidP="000A7B4A">
          <w:pPr>
            <w:pStyle w:val="CoverDate"/>
            <w:rPr>
              <w:i w:val="0"/>
              <w:caps/>
              <w:noProof/>
              <w:color w:val="0B4367" w:themeColor="accent1"/>
              <w:sz w:val="72"/>
              <w:szCs w:val="36"/>
            </w:rPr>
          </w:pPr>
          <w:r w:rsidRPr="0002479A">
            <w:rPr>
              <w:i w:val="0"/>
              <w:caps/>
              <w:noProof/>
              <w:color w:val="0B4367" w:themeColor="accent1"/>
              <w:sz w:val="72"/>
              <w:szCs w:val="36"/>
            </w:rPr>
            <w:t>Steps for Developing a State Short-time Compensation Program</w:t>
          </w:r>
        </w:p>
        <w:p w14:paraId="70D3227B" w14:textId="51C5D738" w:rsidR="0059276F" w:rsidRPr="00F641A1" w:rsidRDefault="0002479A" w:rsidP="000A7B4A">
          <w:pPr>
            <w:pStyle w:val="CoverDate"/>
            <w:rPr>
              <w:color w:val="8C1227" w:themeColor="accent5"/>
            </w:rPr>
          </w:pPr>
          <w:r>
            <w:rPr>
              <w:color w:val="8C1227" w:themeColor="accent5"/>
            </w:rPr>
            <w:t>Fall 2020</w:t>
          </w:r>
        </w:p>
        <w:p w14:paraId="4C6FAFE2" w14:textId="77777777" w:rsidR="0059276F" w:rsidRDefault="0059276F" w:rsidP="000A7B4A"/>
        <w:p w14:paraId="701C3147" w14:textId="31EFC4B6" w:rsidR="0059276F" w:rsidRDefault="0059276F" w:rsidP="000A7B4A">
          <w:pPr>
            <w:sectPr w:rsidR="0059276F" w:rsidSect="0059276F">
              <w:headerReference w:type="default" r:id="rId12"/>
              <w:footerReference w:type="default" r:id="rId13"/>
              <w:footerReference w:type="first" r:id="rId14"/>
              <w:pgSz w:w="12240" w:h="15840"/>
              <w:pgMar w:top="1080" w:right="1080" w:bottom="1080" w:left="1080" w:header="1152" w:footer="547" w:gutter="0"/>
              <w:pgNumType w:start="0"/>
              <w:cols w:space="720"/>
              <w:titlePg/>
              <w:docGrid w:linePitch="360"/>
            </w:sectPr>
          </w:pPr>
        </w:p>
        <w:p w14:paraId="512D20D5" w14:textId="77777777" w:rsidR="00147227" w:rsidRPr="00F641A1" w:rsidRDefault="00147227" w:rsidP="00F641A1">
          <w:pPr>
            <w:pStyle w:val="TOCtitle"/>
          </w:pPr>
          <w:r w:rsidRPr="00F641A1">
            <w:lastRenderedPageBreak/>
            <w:t>Table of Contents</w:t>
          </w:r>
        </w:p>
      </w:sdtContent>
    </w:sdt>
    <w:p w14:paraId="70A6E459" w14:textId="0CFBBA72" w:rsidR="00FB522F" w:rsidRPr="00FB522F" w:rsidRDefault="007453EE">
      <w:pPr>
        <w:pStyle w:val="TOC2"/>
        <w:rPr>
          <w:rStyle w:val="Hyperlink"/>
        </w:rPr>
      </w:pPr>
      <w:r w:rsidRPr="00FB522F">
        <w:rPr>
          <w:rFonts w:cstheme="minorHAnsi"/>
          <w:b/>
          <w:color w:val="8C1227" w:themeColor="accent5"/>
          <w:sz w:val="24"/>
          <w:szCs w:val="24"/>
          <w14:shadow w14:blurRad="127000" w14:dist="50800" w14:dir="18900000" w14:sx="0" w14:sy="0" w14:kx="0" w14:ky="0" w14:algn="none">
            <w14:schemeClr w14:val="accent5">
              <w14:alpha w14:val="50000"/>
              <w14:lumMod w14:val="50000"/>
            </w14:schemeClr>
          </w14:shadow>
        </w:rPr>
        <w:fldChar w:fldCharType="begin"/>
      </w:r>
      <w:r w:rsidRPr="00FB522F">
        <w:rPr>
          <w:sz w:val="24"/>
          <w:szCs w:val="24"/>
          <w14:shadow w14:blurRad="127000" w14:dist="50800" w14:dir="18900000" w14:sx="0" w14:sy="0" w14:kx="0" w14:ky="0" w14:algn="none">
            <w14:schemeClr w14:val="accent5">
              <w14:alpha w14:val="50000"/>
              <w14:lumMod w14:val="50000"/>
            </w14:schemeClr>
          </w14:shadow>
        </w:rPr>
        <w:instrText xml:space="preserve"> TOC \h \z \u \t "Heading 2,1,Heading 3,2,Heading 4,3" </w:instrText>
      </w:r>
      <w:r w:rsidRPr="00FB522F">
        <w:rPr>
          <w:rFonts w:cstheme="minorHAnsi"/>
          <w:b/>
          <w:color w:val="8C1227" w:themeColor="accent5"/>
          <w:sz w:val="24"/>
          <w:szCs w:val="24"/>
          <w14:shadow w14:blurRad="127000" w14:dist="50800" w14:dir="18900000" w14:sx="0" w14:sy="0" w14:kx="0" w14:ky="0" w14:algn="none">
            <w14:schemeClr w14:val="accent5">
              <w14:alpha w14:val="50000"/>
              <w14:lumMod w14:val="50000"/>
            </w14:schemeClr>
          </w14:shadow>
        </w:rPr>
        <w:fldChar w:fldCharType="separate"/>
      </w:r>
      <w:hyperlink w:anchor="_Toc52275567" w:history="1">
        <w:r w:rsidR="00FB522F" w:rsidRPr="00FB522F">
          <w:rPr>
            <w:rStyle w:val="Hyperlink"/>
            <w:sz w:val="24"/>
            <w:szCs w:val="24"/>
          </w:rPr>
          <w:t>Introduction</w:t>
        </w:r>
        <w:r w:rsidR="00FB522F" w:rsidRPr="00FB522F">
          <w:rPr>
            <w:rStyle w:val="Hyperlink"/>
            <w:webHidden/>
          </w:rPr>
          <w:tab/>
        </w:r>
        <w:r w:rsidR="00FB522F" w:rsidRPr="00FB522F">
          <w:rPr>
            <w:rStyle w:val="Hyperlink"/>
            <w:webHidden/>
          </w:rPr>
          <w:fldChar w:fldCharType="begin"/>
        </w:r>
        <w:r w:rsidR="00FB522F" w:rsidRPr="00FB522F">
          <w:rPr>
            <w:rStyle w:val="Hyperlink"/>
            <w:webHidden/>
          </w:rPr>
          <w:instrText xml:space="preserve"> PAGEREF _Toc52275567 \h </w:instrText>
        </w:r>
        <w:r w:rsidR="00FB522F" w:rsidRPr="00FB522F">
          <w:rPr>
            <w:rStyle w:val="Hyperlink"/>
            <w:webHidden/>
          </w:rPr>
        </w:r>
        <w:r w:rsidR="00FB522F" w:rsidRPr="00FB522F">
          <w:rPr>
            <w:rStyle w:val="Hyperlink"/>
            <w:webHidden/>
          </w:rPr>
          <w:fldChar w:fldCharType="separate"/>
        </w:r>
        <w:r w:rsidR="004717EA">
          <w:rPr>
            <w:rStyle w:val="Hyperlink"/>
            <w:webHidden/>
          </w:rPr>
          <w:t>2</w:t>
        </w:r>
        <w:r w:rsidR="00FB522F" w:rsidRPr="00FB522F">
          <w:rPr>
            <w:rStyle w:val="Hyperlink"/>
            <w:webHidden/>
          </w:rPr>
          <w:fldChar w:fldCharType="end"/>
        </w:r>
      </w:hyperlink>
    </w:p>
    <w:p w14:paraId="4D931A6D" w14:textId="00CF816B" w:rsidR="00FB522F" w:rsidRPr="00FB522F" w:rsidRDefault="003A6A07">
      <w:pPr>
        <w:pStyle w:val="TOC2"/>
        <w:rPr>
          <w:rStyle w:val="Hyperlink"/>
        </w:rPr>
      </w:pPr>
      <w:hyperlink w:anchor="_Toc52275568" w:history="1">
        <w:r w:rsidR="00FB522F" w:rsidRPr="00FB522F">
          <w:rPr>
            <w:rStyle w:val="Hyperlink"/>
            <w:sz w:val="24"/>
            <w:szCs w:val="24"/>
          </w:rPr>
          <w:t>Step 1: Assess Feasibility</w:t>
        </w:r>
        <w:r w:rsidR="00FB522F" w:rsidRPr="00FB522F">
          <w:rPr>
            <w:rStyle w:val="Hyperlink"/>
            <w:webHidden/>
          </w:rPr>
          <w:tab/>
        </w:r>
        <w:r w:rsidR="00FB522F" w:rsidRPr="00FB522F">
          <w:rPr>
            <w:rStyle w:val="Hyperlink"/>
            <w:webHidden/>
          </w:rPr>
          <w:fldChar w:fldCharType="begin"/>
        </w:r>
        <w:r w:rsidR="00FB522F" w:rsidRPr="00FB522F">
          <w:rPr>
            <w:rStyle w:val="Hyperlink"/>
            <w:webHidden/>
          </w:rPr>
          <w:instrText xml:space="preserve"> PAGEREF _Toc52275568 \h </w:instrText>
        </w:r>
        <w:r w:rsidR="00FB522F" w:rsidRPr="00FB522F">
          <w:rPr>
            <w:rStyle w:val="Hyperlink"/>
            <w:webHidden/>
          </w:rPr>
        </w:r>
        <w:r w:rsidR="00FB522F" w:rsidRPr="00FB522F">
          <w:rPr>
            <w:rStyle w:val="Hyperlink"/>
            <w:webHidden/>
          </w:rPr>
          <w:fldChar w:fldCharType="separate"/>
        </w:r>
        <w:r w:rsidR="004717EA">
          <w:rPr>
            <w:rStyle w:val="Hyperlink"/>
            <w:webHidden/>
          </w:rPr>
          <w:t>3</w:t>
        </w:r>
        <w:r w:rsidR="00FB522F" w:rsidRPr="00FB522F">
          <w:rPr>
            <w:rStyle w:val="Hyperlink"/>
            <w:webHidden/>
          </w:rPr>
          <w:fldChar w:fldCharType="end"/>
        </w:r>
      </w:hyperlink>
    </w:p>
    <w:p w14:paraId="1F699740" w14:textId="0B6A78E0" w:rsidR="00FB522F" w:rsidRPr="00FB522F" w:rsidRDefault="003A6A07">
      <w:pPr>
        <w:pStyle w:val="TOC3"/>
        <w:rPr>
          <w:rFonts w:eastAsiaTheme="minorEastAsia"/>
          <w:i w:val="0"/>
          <w:color w:val="auto"/>
          <w:szCs w:val="24"/>
        </w:rPr>
      </w:pPr>
      <w:hyperlink w:anchor="_Toc52275569" w:history="1">
        <w:r w:rsidR="00FB522F" w:rsidRPr="00FB522F">
          <w:rPr>
            <w:rStyle w:val="Hyperlink"/>
            <w:w w:val="90"/>
            <w:szCs w:val="24"/>
          </w:rPr>
          <w:t>Gather Labor Market Information</w:t>
        </w:r>
        <w:r w:rsidR="00FB522F" w:rsidRPr="00FB522F">
          <w:rPr>
            <w:webHidden/>
            <w:szCs w:val="24"/>
          </w:rPr>
          <w:tab/>
        </w:r>
        <w:r w:rsidR="00FB522F" w:rsidRPr="00FB522F">
          <w:rPr>
            <w:webHidden/>
            <w:szCs w:val="24"/>
          </w:rPr>
          <w:fldChar w:fldCharType="begin"/>
        </w:r>
        <w:r w:rsidR="00FB522F" w:rsidRPr="00FB522F">
          <w:rPr>
            <w:webHidden/>
            <w:szCs w:val="24"/>
          </w:rPr>
          <w:instrText xml:space="preserve"> PAGEREF _Toc52275569 \h </w:instrText>
        </w:r>
        <w:r w:rsidR="00FB522F" w:rsidRPr="00FB522F">
          <w:rPr>
            <w:webHidden/>
            <w:szCs w:val="24"/>
          </w:rPr>
        </w:r>
        <w:r w:rsidR="00FB522F" w:rsidRPr="00FB522F">
          <w:rPr>
            <w:webHidden/>
            <w:szCs w:val="24"/>
          </w:rPr>
          <w:fldChar w:fldCharType="separate"/>
        </w:r>
        <w:r w:rsidR="004717EA">
          <w:rPr>
            <w:webHidden/>
            <w:szCs w:val="24"/>
          </w:rPr>
          <w:t>3</w:t>
        </w:r>
        <w:r w:rsidR="00FB522F" w:rsidRPr="00FB522F">
          <w:rPr>
            <w:webHidden/>
            <w:szCs w:val="24"/>
          </w:rPr>
          <w:fldChar w:fldCharType="end"/>
        </w:r>
      </w:hyperlink>
    </w:p>
    <w:p w14:paraId="30DC28F3" w14:textId="5B7BB8B4" w:rsidR="00FB522F" w:rsidRPr="00FB522F" w:rsidRDefault="003A6A07">
      <w:pPr>
        <w:pStyle w:val="TOC3"/>
        <w:rPr>
          <w:rFonts w:eastAsiaTheme="minorEastAsia"/>
          <w:i w:val="0"/>
          <w:color w:val="auto"/>
          <w:szCs w:val="24"/>
        </w:rPr>
      </w:pPr>
      <w:hyperlink w:anchor="_Toc52275570" w:history="1">
        <w:r w:rsidR="00FB522F" w:rsidRPr="00FB522F">
          <w:rPr>
            <w:rStyle w:val="Hyperlink"/>
            <w:w w:val="90"/>
            <w:szCs w:val="24"/>
          </w:rPr>
          <w:t>Identify a Champion</w:t>
        </w:r>
        <w:r w:rsidR="00FB522F" w:rsidRPr="00FB522F">
          <w:rPr>
            <w:webHidden/>
            <w:szCs w:val="24"/>
          </w:rPr>
          <w:tab/>
        </w:r>
        <w:r w:rsidR="00FB522F" w:rsidRPr="00FB522F">
          <w:rPr>
            <w:webHidden/>
            <w:szCs w:val="24"/>
          </w:rPr>
          <w:fldChar w:fldCharType="begin"/>
        </w:r>
        <w:r w:rsidR="00FB522F" w:rsidRPr="00FB522F">
          <w:rPr>
            <w:webHidden/>
            <w:szCs w:val="24"/>
          </w:rPr>
          <w:instrText xml:space="preserve"> PAGEREF _Toc52275570 \h </w:instrText>
        </w:r>
        <w:r w:rsidR="00FB522F" w:rsidRPr="00FB522F">
          <w:rPr>
            <w:webHidden/>
            <w:szCs w:val="24"/>
          </w:rPr>
        </w:r>
        <w:r w:rsidR="00FB522F" w:rsidRPr="00FB522F">
          <w:rPr>
            <w:webHidden/>
            <w:szCs w:val="24"/>
          </w:rPr>
          <w:fldChar w:fldCharType="separate"/>
        </w:r>
        <w:r w:rsidR="004717EA">
          <w:rPr>
            <w:webHidden/>
            <w:szCs w:val="24"/>
          </w:rPr>
          <w:t>3</w:t>
        </w:r>
        <w:r w:rsidR="00FB522F" w:rsidRPr="00FB522F">
          <w:rPr>
            <w:webHidden/>
            <w:szCs w:val="24"/>
          </w:rPr>
          <w:fldChar w:fldCharType="end"/>
        </w:r>
      </w:hyperlink>
    </w:p>
    <w:p w14:paraId="091BBCAF" w14:textId="2B541D82" w:rsidR="00FB522F" w:rsidRPr="00FB522F" w:rsidRDefault="003A6A07">
      <w:pPr>
        <w:pStyle w:val="TOC3"/>
        <w:rPr>
          <w:rFonts w:eastAsiaTheme="minorEastAsia"/>
          <w:i w:val="0"/>
          <w:color w:val="auto"/>
          <w:szCs w:val="24"/>
        </w:rPr>
      </w:pPr>
      <w:hyperlink w:anchor="_Toc52275571" w:history="1">
        <w:r w:rsidR="00FB522F" w:rsidRPr="00FB522F">
          <w:rPr>
            <w:rStyle w:val="Hyperlink"/>
            <w:w w:val="90"/>
            <w:szCs w:val="24"/>
          </w:rPr>
          <w:t>Consider a State Task Force to Oversee the Process and Implementation</w:t>
        </w:r>
        <w:r w:rsidR="00FB522F" w:rsidRPr="00FB522F">
          <w:rPr>
            <w:webHidden/>
            <w:szCs w:val="24"/>
          </w:rPr>
          <w:tab/>
        </w:r>
        <w:r w:rsidR="00FB522F" w:rsidRPr="00FB522F">
          <w:rPr>
            <w:webHidden/>
            <w:szCs w:val="24"/>
          </w:rPr>
          <w:fldChar w:fldCharType="begin"/>
        </w:r>
        <w:r w:rsidR="00FB522F" w:rsidRPr="00FB522F">
          <w:rPr>
            <w:webHidden/>
            <w:szCs w:val="24"/>
          </w:rPr>
          <w:instrText xml:space="preserve"> PAGEREF _Toc52275571 \h </w:instrText>
        </w:r>
        <w:r w:rsidR="00FB522F" w:rsidRPr="00FB522F">
          <w:rPr>
            <w:webHidden/>
            <w:szCs w:val="24"/>
          </w:rPr>
        </w:r>
        <w:r w:rsidR="00FB522F" w:rsidRPr="00FB522F">
          <w:rPr>
            <w:webHidden/>
            <w:szCs w:val="24"/>
          </w:rPr>
          <w:fldChar w:fldCharType="separate"/>
        </w:r>
        <w:r w:rsidR="004717EA">
          <w:rPr>
            <w:webHidden/>
            <w:szCs w:val="24"/>
          </w:rPr>
          <w:t>3</w:t>
        </w:r>
        <w:r w:rsidR="00FB522F" w:rsidRPr="00FB522F">
          <w:rPr>
            <w:webHidden/>
            <w:szCs w:val="24"/>
          </w:rPr>
          <w:fldChar w:fldCharType="end"/>
        </w:r>
      </w:hyperlink>
    </w:p>
    <w:p w14:paraId="08224737" w14:textId="5BACF1BC" w:rsidR="00FB522F" w:rsidRPr="00FB522F" w:rsidRDefault="003A6A07">
      <w:pPr>
        <w:pStyle w:val="TOC3"/>
        <w:rPr>
          <w:rFonts w:eastAsiaTheme="minorEastAsia"/>
          <w:i w:val="0"/>
          <w:color w:val="auto"/>
          <w:szCs w:val="24"/>
        </w:rPr>
      </w:pPr>
      <w:hyperlink w:anchor="_Toc52275572" w:history="1">
        <w:r w:rsidR="00FB522F" w:rsidRPr="00FB522F">
          <w:rPr>
            <w:rStyle w:val="Hyperlink"/>
            <w:w w:val="90"/>
            <w:szCs w:val="24"/>
          </w:rPr>
          <w:t>Identify and Engage Partners</w:t>
        </w:r>
        <w:r w:rsidR="00FB522F" w:rsidRPr="00FB522F">
          <w:rPr>
            <w:webHidden/>
            <w:szCs w:val="24"/>
          </w:rPr>
          <w:tab/>
        </w:r>
        <w:r w:rsidR="00FB522F" w:rsidRPr="00FB522F">
          <w:rPr>
            <w:webHidden/>
            <w:szCs w:val="24"/>
          </w:rPr>
          <w:fldChar w:fldCharType="begin"/>
        </w:r>
        <w:r w:rsidR="00FB522F" w:rsidRPr="00FB522F">
          <w:rPr>
            <w:webHidden/>
            <w:szCs w:val="24"/>
          </w:rPr>
          <w:instrText xml:space="preserve"> PAGEREF _Toc52275572 \h </w:instrText>
        </w:r>
        <w:r w:rsidR="00FB522F" w:rsidRPr="00FB522F">
          <w:rPr>
            <w:webHidden/>
            <w:szCs w:val="24"/>
          </w:rPr>
        </w:r>
        <w:r w:rsidR="00FB522F" w:rsidRPr="00FB522F">
          <w:rPr>
            <w:webHidden/>
            <w:szCs w:val="24"/>
          </w:rPr>
          <w:fldChar w:fldCharType="separate"/>
        </w:r>
        <w:r w:rsidR="004717EA">
          <w:rPr>
            <w:webHidden/>
            <w:szCs w:val="24"/>
          </w:rPr>
          <w:t>3</w:t>
        </w:r>
        <w:r w:rsidR="00FB522F" w:rsidRPr="00FB522F">
          <w:rPr>
            <w:webHidden/>
            <w:szCs w:val="24"/>
          </w:rPr>
          <w:fldChar w:fldCharType="end"/>
        </w:r>
      </w:hyperlink>
    </w:p>
    <w:p w14:paraId="2612C0F4" w14:textId="7DE803E4" w:rsidR="00FB522F" w:rsidRPr="00FB522F" w:rsidRDefault="003A6A07">
      <w:pPr>
        <w:pStyle w:val="TOC3"/>
        <w:rPr>
          <w:rFonts w:eastAsiaTheme="minorEastAsia"/>
          <w:i w:val="0"/>
          <w:color w:val="auto"/>
          <w:szCs w:val="24"/>
        </w:rPr>
      </w:pPr>
      <w:hyperlink w:anchor="_Toc52275573" w:history="1">
        <w:r w:rsidR="00FB522F" w:rsidRPr="00FB522F">
          <w:rPr>
            <w:rStyle w:val="Hyperlink"/>
            <w:w w:val="90"/>
            <w:szCs w:val="24"/>
          </w:rPr>
          <w:t>Use Other State Programs as Models</w:t>
        </w:r>
        <w:r w:rsidR="00FB522F" w:rsidRPr="00FB522F">
          <w:rPr>
            <w:webHidden/>
            <w:szCs w:val="24"/>
          </w:rPr>
          <w:tab/>
        </w:r>
        <w:r w:rsidR="00FB522F" w:rsidRPr="00FB522F">
          <w:rPr>
            <w:webHidden/>
            <w:szCs w:val="24"/>
          </w:rPr>
          <w:fldChar w:fldCharType="begin"/>
        </w:r>
        <w:r w:rsidR="00FB522F" w:rsidRPr="00FB522F">
          <w:rPr>
            <w:webHidden/>
            <w:szCs w:val="24"/>
          </w:rPr>
          <w:instrText xml:space="preserve"> PAGEREF _Toc52275573 \h </w:instrText>
        </w:r>
        <w:r w:rsidR="00FB522F" w:rsidRPr="00FB522F">
          <w:rPr>
            <w:webHidden/>
            <w:szCs w:val="24"/>
          </w:rPr>
        </w:r>
        <w:r w:rsidR="00FB522F" w:rsidRPr="00FB522F">
          <w:rPr>
            <w:webHidden/>
            <w:szCs w:val="24"/>
          </w:rPr>
          <w:fldChar w:fldCharType="separate"/>
        </w:r>
        <w:r w:rsidR="004717EA">
          <w:rPr>
            <w:webHidden/>
            <w:szCs w:val="24"/>
          </w:rPr>
          <w:t>5</w:t>
        </w:r>
        <w:r w:rsidR="00FB522F" w:rsidRPr="00FB522F">
          <w:rPr>
            <w:webHidden/>
            <w:szCs w:val="24"/>
          </w:rPr>
          <w:fldChar w:fldCharType="end"/>
        </w:r>
      </w:hyperlink>
    </w:p>
    <w:p w14:paraId="38811E6B" w14:textId="4F06DF82" w:rsidR="00FB522F" w:rsidRPr="00FB522F" w:rsidRDefault="003A6A07">
      <w:pPr>
        <w:pStyle w:val="TOC3"/>
        <w:rPr>
          <w:rFonts w:eastAsiaTheme="minorEastAsia"/>
          <w:i w:val="0"/>
          <w:color w:val="auto"/>
          <w:szCs w:val="24"/>
        </w:rPr>
      </w:pPr>
      <w:hyperlink w:anchor="_Toc52275574" w:history="1">
        <w:r w:rsidR="00FB522F" w:rsidRPr="00FB522F">
          <w:rPr>
            <w:rStyle w:val="Hyperlink"/>
            <w:w w:val="90"/>
            <w:szCs w:val="24"/>
          </w:rPr>
          <w:t>Consider Operational Questions Prior to Implementing your STC Program</w:t>
        </w:r>
        <w:r w:rsidR="00FB522F" w:rsidRPr="00FB522F">
          <w:rPr>
            <w:webHidden/>
            <w:szCs w:val="24"/>
          </w:rPr>
          <w:tab/>
        </w:r>
        <w:r w:rsidR="00FB522F" w:rsidRPr="00FB522F">
          <w:rPr>
            <w:webHidden/>
            <w:szCs w:val="24"/>
          </w:rPr>
          <w:fldChar w:fldCharType="begin"/>
        </w:r>
        <w:r w:rsidR="00FB522F" w:rsidRPr="00FB522F">
          <w:rPr>
            <w:webHidden/>
            <w:szCs w:val="24"/>
          </w:rPr>
          <w:instrText xml:space="preserve"> PAGEREF _Toc52275574 \h </w:instrText>
        </w:r>
        <w:r w:rsidR="00FB522F" w:rsidRPr="00FB522F">
          <w:rPr>
            <w:webHidden/>
            <w:szCs w:val="24"/>
          </w:rPr>
        </w:r>
        <w:r w:rsidR="00FB522F" w:rsidRPr="00FB522F">
          <w:rPr>
            <w:webHidden/>
            <w:szCs w:val="24"/>
          </w:rPr>
          <w:fldChar w:fldCharType="separate"/>
        </w:r>
        <w:r w:rsidR="004717EA">
          <w:rPr>
            <w:webHidden/>
            <w:szCs w:val="24"/>
          </w:rPr>
          <w:t>5</w:t>
        </w:r>
        <w:r w:rsidR="00FB522F" w:rsidRPr="00FB522F">
          <w:rPr>
            <w:webHidden/>
            <w:szCs w:val="24"/>
          </w:rPr>
          <w:fldChar w:fldCharType="end"/>
        </w:r>
      </w:hyperlink>
    </w:p>
    <w:p w14:paraId="4C78B72D" w14:textId="21CCBF40" w:rsidR="00FB522F" w:rsidRPr="00FB522F" w:rsidRDefault="003A6A07">
      <w:pPr>
        <w:pStyle w:val="TOC2"/>
        <w:rPr>
          <w:rStyle w:val="Hyperlink"/>
        </w:rPr>
      </w:pPr>
      <w:hyperlink w:anchor="_Toc52275575" w:history="1">
        <w:r w:rsidR="00FB522F" w:rsidRPr="00FB522F">
          <w:rPr>
            <w:rStyle w:val="Hyperlink"/>
            <w:sz w:val="24"/>
            <w:szCs w:val="24"/>
          </w:rPr>
          <w:t>Step 2: Enact Legislation</w:t>
        </w:r>
        <w:r w:rsidR="00FB522F" w:rsidRPr="00FB522F">
          <w:rPr>
            <w:rStyle w:val="Hyperlink"/>
            <w:webHidden/>
          </w:rPr>
          <w:tab/>
        </w:r>
        <w:r w:rsidR="00FB522F" w:rsidRPr="00FB522F">
          <w:rPr>
            <w:rStyle w:val="Hyperlink"/>
            <w:webHidden/>
          </w:rPr>
          <w:fldChar w:fldCharType="begin"/>
        </w:r>
        <w:r w:rsidR="00FB522F" w:rsidRPr="00FB522F">
          <w:rPr>
            <w:rStyle w:val="Hyperlink"/>
            <w:webHidden/>
          </w:rPr>
          <w:instrText xml:space="preserve"> PAGEREF _Toc52275575 \h </w:instrText>
        </w:r>
        <w:r w:rsidR="00FB522F" w:rsidRPr="00FB522F">
          <w:rPr>
            <w:rStyle w:val="Hyperlink"/>
            <w:webHidden/>
          </w:rPr>
        </w:r>
        <w:r w:rsidR="00FB522F" w:rsidRPr="00FB522F">
          <w:rPr>
            <w:rStyle w:val="Hyperlink"/>
            <w:webHidden/>
          </w:rPr>
          <w:fldChar w:fldCharType="separate"/>
        </w:r>
        <w:r w:rsidR="004717EA">
          <w:rPr>
            <w:rStyle w:val="Hyperlink"/>
            <w:webHidden/>
          </w:rPr>
          <w:t>5</w:t>
        </w:r>
        <w:r w:rsidR="00FB522F" w:rsidRPr="00FB522F">
          <w:rPr>
            <w:rStyle w:val="Hyperlink"/>
            <w:webHidden/>
          </w:rPr>
          <w:fldChar w:fldCharType="end"/>
        </w:r>
      </w:hyperlink>
    </w:p>
    <w:p w14:paraId="4E181E0D" w14:textId="673C3908" w:rsidR="00FB522F" w:rsidRPr="00FB522F" w:rsidRDefault="003A6A07">
      <w:pPr>
        <w:pStyle w:val="TOC2"/>
        <w:rPr>
          <w:rStyle w:val="Hyperlink"/>
          <w:w w:val="90"/>
          <w:sz w:val="24"/>
          <w:szCs w:val="24"/>
        </w:rPr>
      </w:pPr>
      <w:hyperlink w:anchor="_Toc52275576" w:history="1">
        <w:r w:rsidR="00FB522F" w:rsidRPr="00FB522F">
          <w:rPr>
            <w:rStyle w:val="Hyperlink"/>
            <w:sz w:val="24"/>
            <w:szCs w:val="24"/>
          </w:rPr>
          <w:t>Step 3: Develop Operational Policies, Processes, and Forms</w:t>
        </w:r>
        <w:r w:rsidR="00FB522F" w:rsidRPr="00FB522F">
          <w:rPr>
            <w:rStyle w:val="Hyperlink"/>
            <w:webHidden/>
            <w:sz w:val="24"/>
            <w:szCs w:val="24"/>
          </w:rPr>
          <w:tab/>
        </w:r>
        <w:r w:rsidR="00FB522F" w:rsidRPr="00FB522F">
          <w:rPr>
            <w:rStyle w:val="Hyperlink"/>
            <w:webHidden/>
            <w:sz w:val="24"/>
            <w:szCs w:val="24"/>
          </w:rPr>
          <w:fldChar w:fldCharType="begin"/>
        </w:r>
        <w:r w:rsidR="00FB522F" w:rsidRPr="00FB522F">
          <w:rPr>
            <w:rStyle w:val="Hyperlink"/>
            <w:webHidden/>
            <w:sz w:val="24"/>
            <w:szCs w:val="24"/>
          </w:rPr>
          <w:instrText xml:space="preserve"> PAGEREF _Toc52275576 \h </w:instrText>
        </w:r>
        <w:r w:rsidR="00FB522F" w:rsidRPr="00FB522F">
          <w:rPr>
            <w:rStyle w:val="Hyperlink"/>
            <w:webHidden/>
            <w:sz w:val="24"/>
            <w:szCs w:val="24"/>
          </w:rPr>
        </w:r>
        <w:r w:rsidR="00FB522F" w:rsidRPr="00FB522F">
          <w:rPr>
            <w:rStyle w:val="Hyperlink"/>
            <w:webHidden/>
            <w:sz w:val="24"/>
            <w:szCs w:val="24"/>
          </w:rPr>
          <w:fldChar w:fldCharType="separate"/>
        </w:r>
        <w:r w:rsidR="004717EA">
          <w:rPr>
            <w:rStyle w:val="Hyperlink"/>
            <w:webHidden/>
            <w:sz w:val="24"/>
            <w:szCs w:val="24"/>
          </w:rPr>
          <w:t>6</w:t>
        </w:r>
        <w:r w:rsidR="00FB522F" w:rsidRPr="00FB522F">
          <w:rPr>
            <w:rStyle w:val="Hyperlink"/>
            <w:webHidden/>
            <w:sz w:val="24"/>
            <w:szCs w:val="24"/>
          </w:rPr>
          <w:fldChar w:fldCharType="end"/>
        </w:r>
      </w:hyperlink>
    </w:p>
    <w:p w14:paraId="0E45B75C" w14:textId="6EE7C15A" w:rsidR="00FB522F" w:rsidRPr="00FB522F" w:rsidRDefault="003A6A07">
      <w:pPr>
        <w:pStyle w:val="TOC3"/>
        <w:rPr>
          <w:rFonts w:eastAsiaTheme="minorEastAsia"/>
          <w:i w:val="0"/>
          <w:color w:val="auto"/>
          <w:szCs w:val="24"/>
        </w:rPr>
      </w:pPr>
      <w:hyperlink w:anchor="_Toc52275577" w:history="1">
        <w:r w:rsidR="00FB522F" w:rsidRPr="00FB522F">
          <w:rPr>
            <w:rStyle w:val="Hyperlink"/>
            <w:szCs w:val="24"/>
          </w:rPr>
          <w:t>Policies and Procedures</w:t>
        </w:r>
        <w:r w:rsidR="00FB522F" w:rsidRPr="00FB522F">
          <w:rPr>
            <w:webHidden/>
            <w:szCs w:val="24"/>
          </w:rPr>
          <w:tab/>
        </w:r>
        <w:r w:rsidR="00FB522F" w:rsidRPr="00FB522F">
          <w:rPr>
            <w:webHidden/>
            <w:szCs w:val="24"/>
          </w:rPr>
          <w:fldChar w:fldCharType="begin"/>
        </w:r>
        <w:r w:rsidR="00FB522F" w:rsidRPr="00FB522F">
          <w:rPr>
            <w:webHidden/>
            <w:szCs w:val="24"/>
          </w:rPr>
          <w:instrText xml:space="preserve"> PAGEREF _Toc52275577 \h </w:instrText>
        </w:r>
        <w:r w:rsidR="00FB522F" w:rsidRPr="00FB522F">
          <w:rPr>
            <w:webHidden/>
            <w:szCs w:val="24"/>
          </w:rPr>
        </w:r>
        <w:r w:rsidR="00FB522F" w:rsidRPr="00FB522F">
          <w:rPr>
            <w:webHidden/>
            <w:szCs w:val="24"/>
          </w:rPr>
          <w:fldChar w:fldCharType="separate"/>
        </w:r>
        <w:r w:rsidR="004717EA">
          <w:rPr>
            <w:webHidden/>
            <w:szCs w:val="24"/>
          </w:rPr>
          <w:t>6</w:t>
        </w:r>
        <w:r w:rsidR="00FB522F" w:rsidRPr="00FB522F">
          <w:rPr>
            <w:webHidden/>
            <w:szCs w:val="24"/>
          </w:rPr>
          <w:fldChar w:fldCharType="end"/>
        </w:r>
      </w:hyperlink>
    </w:p>
    <w:p w14:paraId="239807B6" w14:textId="29EA4FE9" w:rsidR="00FB522F" w:rsidRPr="00FB522F" w:rsidRDefault="003A6A07">
      <w:pPr>
        <w:pStyle w:val="TOC3"/>
        <w:rPr>
          <w:rFonts w:eastAsiaTheme="minorEastAsia"/>
          <w:i w:val="0"/>
          <w:color w:val="auto"/>
          <w:szCs w:val="24"/>
        </w:rPr>
      </w:pPr>
      <w:hyperlink w:anchor="_Toc52275578" w:history="1">
        <w:r w:rsidR="00FB522F" w:rsidRPr="00FB522F">
          <w:rPr>
            <w:rStyle w:val="Hyperlink"/>
            <w:szCs w:val="24"/>
          </w:rPr>
          <w:t>Automate Processes</w:t>
        </w:r>
        <w:r w:rsidR="00FB522F" w:rsidRPr="00FB522F">
          <w:rPr>
            <w:webHidden/>
            <w:szCs w:val="24"/>
          </w:rPr>
          <w:tab/>
        </w:r>
        <w:r w:rsidR="00FB522F" w:rsidRPr="00FB522F">
          <w:rPr>
            <w:webHidden/>
            <w:szCs w:val="24"/>
          </w:rPr>
          <w:fldChar w:fldCharType="begin"/>
        </w:r>
        <w:r w:rsidR="00FB522F" w:rsidRPr="00FB522F">
          <w:rPr>
            <w:webHidden/>
            <w:szCs w:val="24"/>
          </w:rPr>
          <w:instrText xml:space="preserve"> PAGEREF _Toc52275578 \h </w:instrText>
        </w:r>
        <w:r w:rsidR="00FB522F" w:rsidRPr="00FB522F">
          <w:rPr>
            <w:webHidden/>
            <w:szCs w:val="24"/>
          </w:rPr>
        </w:r>
        <w:r w:rsidR="00FB522F" w:rsidRPr="00FB522F">
          <w:rPr>
            <w:webHidden/>
            <w:szCs w:val="24"/>
          </w:rPr>
          <w:fldChar w:fldCharType="separate"/>
        </w:r>
        <w:r w:rsidR="004717EA">
          <w:rPr>
            <w:webHidden/>
            <w:szCs w:val="24"/>
          </w:rPr>
          <w:t>7</w:t>
        </w:r>
        <w:r w:rsidR="00FB522F" w:rsidRPr="00FB522F">
          <w:rPr>
            <w:webHidden/>
            <w:szCs w:val="24"/>
          </w:rPr>
          <w:fldChar w:fldCharType="end"/>
        </w:r>
      </w:hyperlink>
    </w:p>
    <w:p w14:paraId="1A6C88F1" w14:textId="503E3171" w:rsidR="00FB522F" w:rsidRPr="00FB522F" w:rsidRDefault="003A6A07">
      <w:pPr>
        <w:pStyle w:val="TOC3"/>
        <w:rPr>
          <w:rFonts w:eastAsiaTheme="minorEastAsia"/>
          <w:i w:val="0"/>
          <w:color w:val="auto"/>
          <w:szCs w:val="24"/>
        </w:rPr>
      </w:pPr>
      <w:hyperlink w:anchor="_Toc52275579" w:history="1">
        <w:r w:rsidR="00FB522F" w:rsidRPr="00FB522F">
          <w:rPr>
            <w:rStyle w:val="Hyperlink"/>
            <w:w w:val="90"/>
            <w:szCs w:val="24"/>
          </w:rPr>
          <w:t>Partner MOU</w:t>
        </w:r>
        <w:r w:rsidR="00FB522F" w:rsidRPr="00FB522F">
          <w:rPr>
            <w:webHidden/>
            <w:szCs w:val="24"/>
          </w:rPr>
          <w:tab/>
        </w:r>
        <w:r w:rsidR="00FB522F" w:rsidRPr="00FB522F">
          <w:rPr>
            <w:webHidden/>
            <w:szCs w:val="24"/>
          </w:rPr>
          <w:fldChar w:fldCharType="begin"/>
        </w:r>
        <w:r w:rsidR="00FB522F" w:rsidRPr="00FB522F">
          <w:rPr>
            <w:webHidden/>
            <w:szCs w:val="24"/>
          </w:rPr>
          <w:instrText xml:space="preserve"> PAGEREF _Toc52275579 \h </w:instrText>
        </w:r>
        <w:r w:rsidR="00FB522F" w:rsidRPr="00FB522F">
          <w:rPr>
            <w:webHidden/>
            <w:szCs w:val="24"/>
          </w:rPr>
        </w:r>
        <w:r w:rsidR="00FB522F" w:rsidRPr="00FB522F">
          <w:rPr>
            <w:webHidden/>
            <w:szCs w:val="24"/>
          </w:rPr>
          <w:fldChar w:fldCharType="separate"/>
        </w:r>
        <w:r w:rsidR="004717EA">
          <w:rPr>
            <w:webHidden/>
            <w:szCs w:val="24"/>
          </w:rPr>
          <w:t>7</w:t>
        </w:r>
        <w:r w:rsidR="00FB522F" w:rsidRPr="00FB522F">
          <w:rPr>
            <w:webHidden/>
            <w:szCs w:val="24"/>
          </w:rPr>
          <w:fldChar w:fldCharType="end"/>
        </w:r>
      </w:hyperlink>
    </w:p>
    <w:p w14:paraId="50CE4564" w14:textId="312A3504" w:rsidR="00FB522F" w:rsidRPr="00FB522F" w:rsidRDefault="003A6A07">
      <w:pPr>
        <w:pStyle w:val="TOC3"/>
        <w:rPr>
          <w:rFonts w:eastAsiaTheme="minorEastAsia"/>
          <w:i w:val="0"/>
          <w:color w:val="auto"/>
          <w:szCs w:val="24"/>
        </w:rPr>
      </w:pPr>
      <w:hyperlink w:anchor="_Toc52275580" w:history="1">
        <w:r w:rsidR="00FB522F" w:rsidRPr="00FB522F">
          <w:rPr>
            <w:rStyle w:val="Hyperlink"/>
            <w:szCs w:val="24"/>
          </w:rPr>
          <w:t>Forms and Instructions</w:t>
        </w:r>
        <w:r w:rsidR="00FB522F" w:rsidRPr="00FB522F">
          <w:rPr>
            <w:webHidden/>
            <w:szCs w:val="24"/>
          </w:rPr>
          <w:tab/>
        </w:r>
        <w:r w:rsidR="00FB522F" w:rsidRPr="00FB522F">
          <w:rPr>
            <w:webHidden/>
            <w:szCs w:val="24"/>
          </w:rPr>
          <w:fldChar w:fldCharType="begin"/>
        </w:r>
        <w:r w:rsidR="00FB522F" w:rsidRPr="00FB522F">
          <w:rPr>
            <w:webHidden/>
            <w:szCs w:val="24"/>
          </w:rPr>
          <w:instrText xml:space="preserve"> PAGEREF _Toc52275580 \h </w:instrText>
        </w:r>
        <w:r w:rsidR="00FB522F" w:rsidRPr="00FB522F">
          <w:rPr>
            <w:webHidden/>
            <w:szCs w:val="24"/>
          </w:rPr>
        </w:r>
        <w:r w:rsidR="00FB522F" w:rsidRPr="00FB522F">
          <w:rPr>
            <w:webHidden/>
            <w:szCs w:val="24"/>
          </w:rPr>
          <w:fldChar w:fldCharType="separate"/>
        </w:r>
        <w:r w:rsidR="004717EA">
          <w:rPr>
            <w:webHidden/>
            <w:szCs w:val="24"/>
          </w:rPr>
          <w:t>7</w:t>
        </w:r>
        <w:r w:rsidR="00FB522F" w:rsidRPr="00FB522F">
          <w:rPr>
            <w:webHidden/>
            <w:szCs w:val="24"/>
          </w:rPr>
          <w:fldChar w:fldCharType="end"/>
        </w:r>
      </w:hyperlink>
    </w:p>
    <w:p w14:paraId="1448DDE1" w14:textId="58F741C5" w:rsidR="00FB522F" w:rsidRPr="00FB522F" w:rsidRDefault="003A6A07">
      <w:pPr>
        <w:pStyle w:val="TOC2"/>
        <w:rPr>
          <w:rFonts w:eastAsiaTheme="minorEastAsia"/>
          <w:color w:val="auto"/>
          <w:sz w:val="24"/>
          <w:szCs w:val="24"/>
        </w:rPr>
      </w:pPr>
      <w:hyperlink w:anchor="_Toc52275581" w:history="1">
        <w:r w:rsidR="00FB522F" w:rsidRPr="00FB522F">
          <w:rPr>
            <w:rStyle w:val="Hyperlink"/>
            <w:sz w:val="24"/>
            <w:szCs w:val="24"/>
          </w:rPr>
          <w:t>Step 4: Create Outreach and Communications Plan and Related Outreach Materials</w:t>
        </w:r>
        <w:r w:rsidR="00FB522F" w:rsidRPr="00FB522F">
          <w:rPr>
            <w:webHidden/>
            <w:sz w:val="24"/>
            <w:szCs w:val="24"/>
          </w:rPr>
          <w:tab/>
        </w:r>
        <w:r w:rsidR="00FB522F" w:rsidRPr="00FB522F">
          <w:rPr>
            <w:webHidden/>
            <w:sz w:val="24"/>
            <w:szCs w:val="24"/>
          </w:rPr>
          <w:fldChar w:fldCharType="begin"/>
        </w:r>
        <w:r w:rsidR="00FB522F" w:rsidRPr="00FB522F">
          <w:rPr>
            <w:webHidden/>
            <w:sz w:val="24"/>
            <w:szCs w:val="24"/>
          </w:rPr>
          <w:instrText xml:space="preserve"> PAGEREF _Toc52275581 \h </w:instrText>
        </w:r>
        <w:r w:rsidR="00FB522F" w:rsidRPr="00FB522F">
          <w:rPr>
            <w:webHidden/>
            <w:sz w:val="24"/>
            <w:szCs w:val="24"/>
          </w:rPr>
        </w:r>
        <w:r w:rsidR="00FB522F" w:rsidRPr="00FB522F">
          <w:rPr>
            <w:webHidden/>
            <w:sz w:val="24"/>
            <w:szCs w:val="24"/>
          </w:rPr>
          <w:fldChar w:fldCharType="separate"/>
        </w:r>
        <w:r w:rsidR="004717EA">
          <w:rPr>
            <w:webHidden/>
            <w:sz w:val="24"/>
            <w:szCs w:val="24"/>
          </w:rPr>
          <w:t>8</w:t>
        </w:r>
        <w:r w:rsidR="00FB522F" w:rsidRPr="00FB522F">
          <w:rPr>
            <w:webHidden/>
            <w:sz w:val="24"/>
            <w:szCs w:val="24"/>
          </w:rPr>
          <w:fldChar w:fldCharType="end"/>
        </w:r>
      </w:hyperlink>
    </w:p>
    <w:p w14:paraId="4A74BE54" w14:textId="2B1AD893" w:rsidR="00FB522F" w:rsidRPr="00FB522F" w:rsidRDefault="003A6A07">
      <w:pPr>
        <w:pStyle w:val="TOC3"/>
        <w:rPr>
          <w:rFonts w:eastAsiaTheme="minorEastAsia"/>
          <w:i w:val="0"/>
          <w:color w:val="auto"/>
          <w:szCs w:val="24"/>
        </w:rPr>
      </w:pPr>
      <w:hyperlink w:anchor="_Toc52275582" w:history="1">
        <w:r w:rsidR="00FB522F" w:rsidRPr="00FB522F">
          <w:rPr>
            <w:rStyle w:val="Hyperlink"/>
            <w:szCs w:val="24"/>
          </w:rPr>
          <w:t>Identify Your Audiences</w:t>
        </w:r>
        <w:r w:rsidR="00FB522F" w:rsidRPr="00FB522F">
          <w:rPr>
            <w:webHidden/>
            <w:szCs w:val="24"/>
          </w:rPr>
          <w:tab/>
        </w:r>
        <w:r w:rsidR="00FB522F" w:rsidRPr="00FB522F">
          <w:rPr>
            <w:webHidden/>
            <w:szCs w:val="24"/>
          </w:rPr>
          <w:fldChar w:fldCharType="begin"/>
        </w:r>
        <w:r w:rsidR="00FB522F" w:rsidRPr="00FB522F">
          <w:rPr>
            <w:webHidden/>
            <w:szCs w:val="24"/>
          </w:rPr>
          <w:instrText xml:space="preserve"> PAGEREF _Toc52275582 \h </w:instrText>
        </w:r>
        <w:r w:rsidR="00FB522F" w:rsidRPr="00FB522F">
          <w:rPr>
            <w:webHidden/>
            <w:szCs w:val="24"/>
          </w:rPr>
        </w:r>
        <w:r w:rsidR="00FB522F" w:rsidRPr="00FB522F">
          <w:rPr>
            <w:webHidden/>
            <w:szCs w:val="24"/>
          </w:rPr>
          <w:fldChar w:fldCharType="separate"/>
        </w:r>
        <w:r w:rsidR="004717EA">
          <w:rPr>
            <w:webHidden/>
            <w:szCs w:val="24"/>
          </w:rPr>
          <w:t>8</w:t>
        </w:r>
        <w:r w:rsidR="00FB522F" w:rsidRPr="00FB522F">
          <w:rPr>
            <w:webHidden/>
            <w:szCs w:val="24"/>
          </w:rPr>
          <w:fldChar w:fldCharType="end"/>
        </w:r>
      </w:hyperlink>
    </w:p>
    <w:p w14:paraId="7BB68231" w14:textId="39BF9DA7" w:rsidR="00FB522F" w:rsidRPr="00FB522F" w:rsidRDefault="003A6A07">
      <w:pPr>
        <w:pStyle w:val="TOC3"/>
        <w:rPr>
          <w:rFonts w:eastAsiaTheme="minorEastAsia"/>
          <w:i w:val="0"/>
          <w:color w:val="auto"/>
          <w:szCs w:val="24"/>
        </w:rPr>
      </w:pPr>
      <w:hyperlink w:anchor="_Toc52275583" w:history="1">
        <w:r w:rsidR="00FB522F" w:rsidRPr="00FB522F">
          <w:rPr>
            <w:rStyle w:val="Hyperlink"/>
            <w:szCs w:val="24"/>
          </w:rPr>
          <w:t>Develop an Outreach and Communication Plan</w:t>
        </w:r>
        <w:r w:rsidR="00FB522F" w:rsidRPr="00FB522F">
          <w:rPr>
            <w:webHidden/>
            <w:szCs w:val="24"/>
          </w:rPr>
          <w:tab/>
        </w:r>
        <w:r w:rsidR="00FB522F" w:rsidRPr="00FB522F">
          <w:rPr>
            <w:webHidden/>
            <w:szCs w:val="24"/>
          </w:rPr>
          <w:fldChar w:fldCharType="begin"/>
        </w:r>
        <w:r w:rsidR="00FB522F" w:rsidRPr="00FB522F">
          <w:rPr>
            <w:webHidden/>
            <w:szCs w:val="24"/>
          </w:rPr>
          <w:instrText xml:space="preserve"> PAGEREF _Toc52275583 \h </w:instrText>
        </w:r>
        <w:r w:rsidR="00FB522F" w:rsidRPr="00FB522F">
          <w:rPr>
            <w:webHidden/>
            <w:szCs w:val="24"/>
          </w:rPr>
        </w:r>
        <w:r w:rsidR="00FB522F" w:rsidRPr="00FB522F">
          <w:rPr>
            <w:webHidden/>
            <w:szCs w:val="24"/>
          </w:rPr>
          <w:fldChar w:fldCharType="separate"/>
        </w:r>
        <w:r w:rsidR="004717EA">
          <w:rPr>
            <w:webHidden/>
            <w:szCs w:val="24"/>
          </w:rPr>
          <w:t>9</w:t>
        </w:r>
        <w:r w:rsidR="00FB522F" w:rsidRPr="00FB522F">
          <w:rPr>
            <w:webHidden/>
            <w:szCs w:val="24"/>
          </w:rPr>
          <w:fldChar w:fldCharType="end"/>
        </w:r>
      </w:hyperlink>
    </w:p>
    <w:p w14:paraId="23AD7E4D" w14:textId="6519366F" w:rsidR="00FB522F" w:rsidRPr="00FB522F" w:rsidRDefault="003A6A07">
      <w:pPr>
        <w:pStyle w:val="TOC3"/>
        <w:rPr>
          <w:rFonts w:eastAsiaTheme="minorEastAsia"/>
          <w:i w:val="0"/>
          <w:color w:val="auto"/>
          <w:szCs w:val="24"/>
        </w:rPr>
      </w:pPr>
      <w:hyperlink w:anchor="_Toc52275584" w:history="1">
        <w:r w:rsidR="00FB522F" w:rsidRPr="00FB522F">
          <w:rPr>
            <w:rStyle w:val="Hyperlink"/>
            <w:szCs w:val="24"/>
          </w:rPr>
          <w:t>Other Communication and Outreach Tips</w:t>
        </w:r>
        <w:r w:rsidR="00FB522F" w:rsidRPr="00FB522F">
          <w:rPr>
            <w:webHidden/>
            <w:szCs w:val="24"/>
          </w:rPr>
          <w:tab/>
        </w:r>
        <w:r w:rsidR="00FB522F" w:rsidRPr="00FB522F">
          <w:rPr>
            <w:webHidden/>
            <w:szCs w:val="24"/>
          </w:rPr>
          <w:fldChar w:fldCharType="begin"/>
        </w:r>
        <w:r w:rsidR="00FB522F" w:rsidRPr="00FB522F">
          <w:rPr>
            <w:webHidden/>
            <w:szCs w:val="24"/>
          </w:rPr>
          <w:instrText xml:space="preserve"> PAGEREF _Toc52275584 \h </w:instrText>
        </w:r>
        <w:r w:rsidR="00FB522F" w:rsidRPr="00FB522F">
          <w:rPr>
            <w:webHidden/>
            <w:szCs w:val="24"/>
          </w:rPr>
        </w:r>
        <w:r w:rsidR="00FB522F" w:rsidRPr="00FB522F">
          <w:rPr>
            <w:webHidden/>
            <w:szCs w:val="24"/>
          </w:rPr>
          <w:fldChar w:fldCharType="separate"/>
        </w:r>
        <w:r w:rsidR="004717EA">
          <w:rPr>
            <w:webHidden/>
            <w:szCs w:val="24"/>
          </w:rPr>
          <w:t>10</w:t>
        </w:r>
        <w:r w:rsidR="00FB522F" w:rsidRPr="00FB522F">
          <w:rPr>
            <w:webHidden/>
            <w:szCs w:val="24"/>
          </w:rPr>
          <w:fldChar w:fldCharType="end"/>
        </w:r>
      </w:hyperlink>
    </w:p>
    <w:p w14:paraId="51D3040C" w14:textId="75740F4F" w:rsidR="00FB522F" w:rsidRPr="00FB522F" w:rsidRDefault="003A6A07">
      <w:pPr>
        <w:pStyle w:val="TOC2"/>
        <w:rPr>
          <w:rStyle w:val="Hyperlink"/>
        </w:rPr>
      </w:pPr>
      <w:hyperlink w:anchor="_Toc52275585" w:history="1">
        <w:r w:rsidR="00FB522F" w:rsidRPr="00FB522F">
          <w:rPr>
            <w:rStyle w:val="Hyperlink"/>
            <w:sz w:val="24"/>
            <w:szCs w:val="24"/>
          </w:rPr>
          <w:t>Step 5: Develop and Deliver Training</w:t>
        </w:r>
        <w:r w:rsidR="00FB522F" w:rsidRPr="00FB522F">
          <w:rPr>
            <w:rStyle w:val="Hyperlink"/>
            <w:webHidden/>
          </w:rPr>
          <w:tab/>
        </w:r>
        <w:r w:rsidR="00FB522F" w:rsidRPr="00FB522F">
          <w:rPr>
            <w:rStyle w:val="Hyperlink"/>
            <w:webHidden/>
          </w:rPr>
          <w:fldChar w:fldCharType="begin"/>
        </w:r>
        <w:r w:rsidR="00FB522F" w:rsidRPr="00FB522F">
          <w:rPr>
            <w:rStyle w:val="Hyperlink"/>
            <w:webHidden/>
          </w:rPr>
          <w:instrText xml:space="preserve"> PAGEREF _Toc52275585 \h </w:instrText>
        </w:r>
        <w:r w:rsidR="00FB522F" w:rsidRPr="00FB522F">
          <w:rPr>
            <w:rStyle w:val="Hyperlink"/>
            <w:webHidden/>
          </w:rPr>
        </w:r>
        <w:r w:rsidR="00FB522F" w:rsidRPr="00FB522F">
          <w:rPr>
            <w:rStyle w:val="Hyperlink"/>
            <w:webHidden/>
          </w:rPr>
          <w:fldChar w:fldCharType="separate"/>
        </w:r>
        <w:r w:rsidR="004717EA">
          <w:rPr>
            <w:rStyle w:val="Hyperlink"/>
            <w:webHidden/>
          </w:rPr>
          <w:t>11</w:t>
        </w:r>
        <w:r w:rsidR="00FB522F" w:rsidRPr="00FB522F">
          <w:rPr>
            <w:rStyle w:val="Hyperlink"/>
            <w:webHidden/>
          </w:rPr>
          <w:fldChar w:fldCharType="end"/>
        </w:r>
      </w:hyperlink>
    </w:p>
    <w:p w14:paraId="274F236B" w14:textId="66FE1C57" w:rsidR="00FB522F" w:rsidRPr="00FB522F" w:rsidRDefault="003A6A07">
      <w:pPr>
        <w:pStyle w:val="TOC3"/>
        <w:rPr>
          <w:rFonts w:eastAsiaTheme="minorEastAsia"/>
          <w:i w:val="0"/>
          <w:color w:val="auto"/>
          <w:szCs w:val="24"/>
        </w:rPr>
      </w:pPr>
      <w:hyperlink w:anchor="_Toc52275586" w:history="1">
        <w:r w:rsidR="00FB522F" w:rsidRPr="00FB522F">
          <w:rPr>
            <w:rStyle w:val="Hyperlink"/>
            <w:szCs w:val="24"/>
          </w:rPr>
          <w:t>Training STC Staff</w:t>
        </w:r>
        <w:r w:rsidR="00FB522F" w:rsidRPr="00FB522F">
          <w:rPr>
            <w:webHidden/>
            <w:szCs w:val="24"/>
          </w:rPr>
          <w:tab/>
        </w:r>
        <w:r w:rsidR="00FB522F" w:rsidRPr="00FB522F">
          <w:rPr>
            <w:webHidden/>
            <w:szCs w:val="24"/>
          </w:rPr>
          <w:fldChar w:fldCharType="begin"/>
        </w:r>
        <w:r w:rsidR="00FB522F" w:rsidRPr="00FB522F">
          <w:rPr>
            <w:webHidden/>
            <w:szCs w:val="24"/>
          </w:rPr>
          <w:instrText xml:space="preserve"> PAGEREF _Toc52275586 \h </w:instrText>
        </w:r>
        <w:r w:rsidR="00FB522F" w:rsidRPr="00FB522F">
          <w:rPr>
            <w:webHidden/>
            <w:szCs w:val="24"/>
          </w:rPr>
        </w:r>
        <w:r w:rsidR="00FB522F" w:rsidRPr="00FB522F">
          <w:rPr>
            <w:webHidden/>
            <w:szCs w:val="24"/>
          </w:rPr>
          <w:fldChar w:fldCharType="separate"/>
        </w:r>
        <w:r w:rsidR="004717EA">
          <w:rPr>
            <w:webHidden/>
            <w:szCs w:val="24"/>
          </w:rPr>
          <w:t>11</w:t>
        </w:r>
        <w:r w:rsidR="00FB522F" w:rsidRPr="00FB522F">
          <w:rPr>
            <w:webHidden/>
            <w:szCs w:val="24"/>
          </w:rPr>
          <w:fldChar w:fldCharType="end"/>
        </w:r>
      </w:hyperlink>
    </w:p>
    <w:p w14:paraId="220E784B" w14:textId="09BF12B7" w:rsidR="00FB522F" w:rsidRPr="00FB522F" w:rsidRDefault="003A6A07">
      <w:pPr>
        <w:pStyle w:val="TOC3"/>
        <w:rPr>
          <w:rFonts w:eastAsiaTheme="minorEastAsia"/>
          <w:i w:val="0"/>
          <w:color w:val="auto"/>
          <w:szCs w:val="24"/>
        </w:rPr>
      </w:pPr>
      <w:hyperlink w:anchor="_Toc52275587" w:history="1">
        <w:r w:rsidR="00FB522F" w:rsidRPr="00FB522F">
          <w:rPr>
            <w:rStyle w:val="Hyperlink"/>
            <w:szCs w:val="24"/>
          </w:rPr>
          <w:t>Training Partner Staff</w:t>
        </w:r>
        <w:r w:rsidR="00FB522F" w:rsidRPr="00FB522F">
          <w:rPr>
            <w:webHidden/>
            <w:szCs w:val="24"/>
          </w:rPr>
          <w:tab/>
        </w:r>
        <w:r w:rsidR="00FB522F" w:rsidRPr="00FB522F">
          <w:rPr>
            <w:webHidden/>
            <w:szCs w:val="24"/>
          </w:rPr>
          <w:fldChar w:fldCharType="begin"/>
        </w:r>
        <w:r w:rsidR="00FB522F" w:rsidRPr="00FB522F">
          <w:rPr>
            <w:webHidden/>
            <w:szCs w:val="24"/>
          </w:rPr>
          <w:instrText xml:space="preserve"> PAGEREF _Toc52275587 \h </w:instrText>
        </w:r>
        <w:r w:rsidR="00FB522F" w:rsidRPr="00FB522F">
          <w:rPr>
            <w:webHidden/>
            <w:szCs w:val="24"/>
          </w:rPr>
        </w:r>
        <w:r w:rsidR="00FB522F" w:rsidRPr="00FB522F">
          <w:rPr>
            <w:webHidden/>
            <w:szCs w:val="24"/>
          </w:rPr>
          <w:fldChar w:fldCharType="separate"/>
        </w:r>
        <w:r w:rsidR="004717EA">
          <w:rPr>
            <w:webHidden/>
            <w:szCs w:val="24"/>
          </w:rPr>
          <w:t>11</w:t>
        </w:r>
        <w:r w:rsidR="00FB522F" w:rsidRPr="00FB522F">
          <w:rPr>
            <w:webHidden/>
            <w:szCs w:val="24"/>
          </w:rPr>
          <w:fldChar w:fldCharType="end"/>
        </w:r>
      </w:hyperlink>
    </w:p>
    <w:p w14:paraId="2029A678" w14:textId="52C5EAD7" w:rsidR="00FB522F" w:rsidRPr="00FB522F" w:rsidRDefault="003A6A07">
      <w:pPr>
        <w:pStyle w:val="TOC3"/>
        <w:rPr>
          <w:rFonts w:eastAsiaTheme="minorEastAsia"/>
          <w:i w:val="0"/>
          <w:color w:val="auto"/>
          <w:szCs w:val="24"/>
        </w:rPr>
      </w:pPr>
      <w:hyperlink w:anchor="_Toc52275588" w:history="1">
        <w:r w:rsidR="00FB522F" w:rsidRPr="00FB522F">
          <w:rPr>
            <w:rStyle w:val="Hyperlink"/>
            <w:szCs w:val="24"/>
          </w:rPr>
          <w:t>Ongoing Training</w:t>
        </w:r>
        <w:r w:rsidR="00FB522F" w:rsidRPr="00FB522F">
          <w:rPr>
            <w:webHidden/>
            <w:szCs w:val="24"/>
          </w:rPr>
          <w:tab/>
        </w:r>
        <w:r w:rsidR="00FB522F" w:rsidRPr="00FB522F">
          <w:rPr>
            <w:webHidden/>
            <w:szCs w:val="24"/>
          </w:rPr>
          <w:fldChar w:fldCharType="begin"/>
        </w:r>
        <w:r w:rsidR="00FB522F" w:rsidRPr="00FB522F">
          <w:rPr>
            <w:webHidden/>
            <w:szCs w:val="24"/>
          </w:rPr>
          <w:instrText xml:space="preserve"> PAGEREF _Toc52275588 \h </w:instrText>
        </w:r>
        <w:r w:rsidR="00FB522F" w:rsidRPr="00FB522F">
          <w:rPr>
            <w:webHidden/>
            <w:szCs w:val="24"/>
          </w:rPr>
        </w:r>
        <w:r w:rsidR="00FB522F" w:rsidRPr="00FB522F">
          <w:rPr>
            <w:webHidden/>
            <w:szCs w:val="24"/>
          </w:rPr>
          <w:fldChar w:fldCharType="separate"/>
        </w:r>
        <w:r w:rsidR="004717EA">
          <w:rPr>
            <w:webHidden/>
            <w:szCs w:val="24"/>
          </w:rPr>
          <w:t>12</w:t>
        </w:r>
        <w:r w:rsidR="00FB522F" w:rsidRPr="00FB522F">
          <w:rPr>
            <w:webHidden/>
            <w:szCs w:val="24"/>
          </w:rPr>
          <w:fldChar w:fldCharType="end"/>
        </w:r>
      </w:hyperlink>
    </w:p>
    <w:p w14:paraId="78E41F89" w14:textId="1D246939" w:rsidR="00FB522F" w:rsidRPr="00FB522F" w:rsidRDefault="003A6A07">
      <w:pPr>
        <w:pStyle w:val="TOC2"/>
        <w:rPr>
          <w:rStyle w:val="Hyperlink"/>
        </w:rPr>
      </w:pPr>
      <w:hyperlink w:anchor="_Toc52275589" w:history="1">
        <w:r w:rsidR="00FB522F" w:rsidRPr="00FB522F">
          <w:rPr>
            <w:rStyle w:val="Hyperlink"/>
            <w:sz w:val="24"/>
            <w:szCs w:val="24"/>
          </w:rPr>
          <w:t>Step 6: Implement the STC Program</w:t>
        </w:r>
        <w:r w:rsidR="00FB522F" w:rsidRPr="00FB522F">
          <w:rPr>
            <w:rStyle w:val="Hyperlink"/>
            <w:webHidden/>
          </w:rPr>
          <w:tab/>
        </w:r>
        <w:r w:rsidR="00FB522F" w:rsidRPr="00FB522F">
          <w:rPr>
            <w:rStyle w:val="Hyperlink"/>
            <w:webHidden/>
          </w:rPr>
          <w:fldChar w:fldCharType="begin"/>
        </w:r>
        <w:r w:rsidR="00FB522F" w:rsidRPr="00FB522F">
          <w:rPr>
            <w:rStyle w:val="Hyperlink"/>
            <w:webHidden/>
          </w:rPr>
          <w:instrText xml:space="preserve"> PAGEREF _Toc52275589 \h </w:instrText>
        </w:r>
        <w:r w:rsidR="00FB522F" w:rsidRPr="00FB522F">
          <w:rPr>
            <w:rStyle w:val="Hyperlink"/>
            <w:webHidden/>
          </w:rPr>
        </w:r>
        <w:r w:rsidR="00FB522F" w:rsidRPr="00FB522F">
          <w:rPr>
            <w:rStyle w:val="Hyperlink"/>
            <w:webHidden/>
          </w:rPr>
          <w:fldChar w:fldCharType="separate"/>
        </w:r>
        <w:r w:rsidR="004717EA">
          <w:rPr>
            <w:rStyle w:val="Hyperlink"/>
            <w:webHidden/>
          </w:rPr>
          <w:t>12</w:t>
        </w:r>
        <w:r w:rsidR="00FB522F" w:rsidRPr="00FB522F">
          <w:rPr>
            <w:rStyle w:val="Hyperlink"/>
            <w:webHidden/>
          </w:rPr>
          <w:fldChar w:fldCharType="end"/>
        </w:r>
      </w:hyperlink>
    </w:p>
    <w:p w14:paraId="629AB1B8" w14:textId="38774175" w:rsidR="00FB522F" w:rsidRPr="00FB522F" w:rsidRDefault="003A6A07">
      <w:pPr>
        <w:pStyle w:val="TOC2"/>
        <w:rPr>
          <w:rStyle w:val="Hyperlink"/>
        </w:rPr>
      </w:pPr>
      <w:hyperlink w:anchor="_Toc52275590" w:history="1">
        <w:r w:rsidR="00FB522F" w:rsidRPr="00FB522F">
          <w:rPr>
            <w:rStyle w:val="Hyperlink"/>
            <w:sz w:val="24"/>
            <w:szCs w:val="24"/>
          </w:rPr>
          <w:t>Step 7: Program Evaluation, Reporting, and Continuous Improvement</w:t>
        </w:r>
        <w:r w:rsidR="00FB522F" w:rsidRPr="00FB522F">
          <w:rPr>
            <w:rStyle w:val="Hyperlink"/>
            <w:webHidden/>
          </w:rPr>
          <w:tab/>
        </w:r>
        <w:r w:rsidR="00FB522F" w:rsidRPr="00FB522F">
          <w:rPr>
            <w:rStyle w:val="Hyperlink"/>
            <w:webHidden/>
          </w:rPr>
          <w:fldChar w:fldCharType="begin"/>
        </w:r>
        <w:r w:rsidR="00FB522F" w:rsidRPr="00FB522F">
          <w:rPr>
            <w:rStyle w:val="Hyperlink"/>
            <w:webHidden/>
          </w:rPr>
          <w:instrText xml:space="preserve"> PAGEREF _Toc52275590 \h </w:instrText>
        </w:r>
        <w:r w:rsidR="00FB522F" w:rsidRPr="00FB522F">
          <w:rPr>
            <w:rStyle w:val="Hyperlink"/>
            <w:webHidden/>
          </w:rPr>
        </w:r>
        <w:r w:rsidR="00FB522F" w:rsidRPr="00FB522F">
          <w:rPr>
            <w:rStyle w:val="Hyperlink"/>
            <w:webHidden/>
          </w:rPr>
          <w:fldChar w:fldCharType="separate"/>
        </w:r>
        <w:r w:rsidR="004717EA">
          <w:rPr>
            <w:rStyle w:val="Hyperlink"/>
            <w:webHidden/>
          </w:rPr>
          <w:t>12</w:t>
        </w:r>
        <w:r w:rsidR="00FB522F" w:rsidRPr="00FB522F">
          <w:rPr>
            <w:rStyle w:val="Hyperlink"/>
            <w:webHidden/>
          </w:rPr>
          <w:fldChar w:fldCharType="end"/>
        </w:r>
      </w:hyperlink>
    </w:p>
    <w:p w14:paraId="63A0CFDC" w14:textId="76F6FC48" w:rsidR="00FB522F" w:rsidRPr="00FB522F" w:rsidRDefault="003A6A07">
      <w:pPr>
        <w:pStyle w:val="TOC3"/>
        <w:rPr>
          <w:rFonts w:eastAsiaTheme="minorEastAsia"/>
          <w:i w:val="0"/>
          <w:color w:val="auto"/>
          <w:szCs w:val="24"/>
        </w:rPr>
      </w:pPr>
      <w:hyperlink w:anchor="_Toc52275591" w:history="1">
        <w:r w:rsidR="00FB522F" w:rsidRPr="00FB522F">
          <w:rPr>
            <w:rStyle w:val="Hyperlink"/>
            <w:szCs w:val="24"/>
          </w:rPr>
          <w:t>Program Evaluation</w:t>
        </w:r>
        <w:r w:rsidR="00FB522F" w:rsidRPr="00FB522F">
          <w:rPr>
            <w:webHidden/>
            <w:szCs w:val="24"/>
          </w:rPr>
          <w:tab/>
        </w:r>
        <w:r w:rsidR="00FB522F" w:rsidRPr="00FB522F">
          <w:rPr>
            <w:webHidden/>
            <w:szCs w:val="24"/>
          </w:rPr>
          <w:fldChar w:fldCharType="begin"/>
        </w:r>
        <w:r w:rsidR="00FB522F" w:rsidRPr="00FB522F">
          <w:rPr>
            <w:webHidden/>
            <w:szCs w:val="24"/>
          </w:rPr>
          <w:instrText xml:space="preserve"> PAGEREF _Toc52275591 \h </w:instrText>
        </w:r>
        <w:r w:rsidR="00FB522F" w:rsidRPr="00FB522F">
          <w:rPr>
            <w:webHidden/>
            <w:szCs w:val="24"/>
          </w:rPr>
        </w:r>
        <w:r w:rsidR="00FB522F" w:rsidRPr="00FB522F">
          <w:rPr>
            <w:webHidden/>
            <w:szCs w:val="24"/>
          </w:rPr>
          <w:fldChar w:fldCharType="separate"/>
        </w:r>
        <w:r w:rsidR="004717EA">
          <w:rPr>
            <w:webHidden/>
            <w:szCs w:val="24"/>
          </w:rPr>
          <w:t>12</w:t>
        </w:r>
        <w:r w:rsidR="00FB522F" w:rsidRPr="00FB522F">
          <w:rPr>
            <w:webHidden/>
            <w:szCs w:val="24"/>
          </w:rPr>
          <w:fldChar w:fldCharType="end"/>
        </w:r>
      </w:hyperlink>
    </w:p>
    <w:p w14:paraId="2B5319F8" w14:textId="74514AB1" w:rsidR="00FB522F" w:rsidRPr="00FB522F" w:rsidRDefault="003A6A07">
      <w:pPr>
        <w:pStyle w:val="TOC3"/>
        <w:rPr>
          <w:rFonts w:eastAsiaTheme="minorEastAsia"/>
          <w:i w:val="0"/>
          <w:color w:val="auto"/>
          <w:szCs w:val="24"/>
        </w:rPr>
      </w:pPr>
      <w:hyperlink w:anchor="_Toc52275592" w:history="1">
        <w:r w:rsidR="00FB522F" w:rsidRPr="00FB522F">
          <w:rPr>
            <w:rStyle w:val="Hyperlink"/>
            <w:szCs w:val="24"/>
          </w:rPr>
          <w:t>Reporting</w:t>
        </w:r>
        <w:r w:rsidR="00FB522F" w:rsidRPr="00FB522F">
          <w:rPr>
            <w:webHidden/>
            <w:szCs w:val="24"/>
          </w:rPr>
          <w:tab/>
        </w:r>
        <w:r w:rsidR="00FB522F" w:rsidRPr="00FB522F">
          <w:rPr>
            <w:webHidden/>
            <w:szCs w:val="24"/>
          </w:rPr>
          <w:fldChar w:fldCharType="begin"/>
        </w:r>
        <w:r w:rsidR="00FB522F" w:rsidRPr="00FB522F">
          <w:rPr>
            <w:webHidden/>
            <w:szCs w:val="24"/>
          </w:rPr>
          <w:instrText xml:space="preserve"> PAGEREF _Toc52275592 \h </w:instrText>
        </w:r>
        <w:r w:rsidR="00FB522F" w:rsidRPr="00FB522F">
          <w:rPr>
            <w:webHidden/>
            <w:szCs w:val="24"/>
          </w:rPr>
        </w:r>
        <w:r w:rsidR="00FB522F" w:rsidRPr="00FB522F">
          <w:rPr>
            <w:webHidden/>
            <w:szCs w:val="24"/>
          </w:rPr>
          <w:fldChar w:fldCharType="separate"/>
        </w:r>
        <w:r w:rsidR="004717EA">
          <w:rPr>
            <w:webHidden/>
            <w:szCs w:val="24"/>
          </w:rPr>
          <w:t>13</w:t>
        </w:r>
        <w:r w:rsidR="00FB522F" w:rsidRPr="00FB522F">
          <w:rPr>
            <w:webHidden/>
            <w:szCs w:val="24"/>
          </w:rPr>
          <w:fldChar w:fldCharType="end"/>
        </w:r>
      </w:hyperlink>
    </w:p>
    <w:p w14:paraId="2E17F9EA" w14:textId="70F5CB55" w:rsidR="00FB522F" w:rsidRPr="00FB522F" w:rsidRDefault="003A6A07">
      <w:pPr>
        <w:pStyle w:val="TOC3"/>
        <w:rPr>
          <w:rFonts w:eastAsiaTheme="minorEastAsia"/>
          <w:i w:val="0"/>
          <w:color w:val="auto"/>
          <w:szCs w:val="24"/>
        </w:rPr>
      </w:pPr>
      <w:hyperlink w:anchor="_Toc52275593" w:history="1">
        <w:r w:rsidR="00FB522F" w:rsidRPr="00FB522F">
          <w:rPr>
            <w:rStyle w:val="Hyperlink"/>
            <w:szCs w:val="24"/>
          </w:rPr>
          <w:t>Continuous Improvement</w:t>
        </w:r>
        <w:r w:rsidR="00FB522F" w:rsidRPr="00FB522F">
          <w:rPr>
            <w:webHidden/>
            <w:szCs w:val="24"/>
          </w:rPr>
          <w:tab/>
        </w:r>
        <w:r w:rsidR="00FB522F" w:rsidRPr="00FB522F">
          <w:rPr>
            <w:webHidden/>
            <w:szCs w:val="24"/>
          </w:rPr>
          <w:fldChar w:fldCharType="begin"/>
        </w:r>
        <w:r w:rsidR="00FB522F" w:rsidRPr="00FB522F">
          <w:rPr>
            <w:webHidden/>
            <w:szCs w:val="24"/>
          </w:rPr>
          <w:instrText xml:space="preserve"> PAGEREF _Toc52275593 \h </w:instrText>
        </w:r>
        <w:r w:rsidR="00FB522F" w:rsidRPr="00FB522F">
          <w:rPr>
            <w:webHidden/>
            <w:szCs w:val="24"/>
          </w:rPr>
        </w:r>
        <w:r w:rsidR="00FB522F" w:rsidRPr="00FB522F">
          <w:rPr>
            <w:webHidden/>
            <w:szCs w:val="24"/>
          </w:rPr>
          <w:fldChar w:fldCharType="separate"/>
        </w:r>
        <w:r w:rsidR="004717EA">
          <w:rPr>
            <w:webHidden/>
            <w:szCs w:val="24"/>
          </w:rPr>
          <w:t>13</w:t>
        </w:r>
        <w:r w:rsidR="00FB522F" w:rsidRPr="00FB522F">
          <w:rPr>
            <w:webHidden/>
            <w:szCs w:val="24"/>
          </w:rPr>
          <w:fldChar w:fldCharType="end"/>
        </w:r>
      </w:hyperlink>
    </w:p>
    <w:p w14:paraId="063285B4" w14:textId="14A10EF5" w:rsidR="00147227" w:rsidRDefault="007453EE" w:rsidP="00F641A1">
      <w:pPr>
        <w:pStyle w:val="TOC2"/>
        <w:rPr>
          <w14:shadow w14:blurRad="127000" w14:dist="50800" w14:dir="18900000" w14:sx="0" w14:sy="0" w14:kx="0" w14:ky="0" w14:algn="none">
            <w14:schemeClr w14:val="accent5">
              <w14:alpha w14:val="50000"/>
              <w14:lumMod w14:val="50000"/>
            </w14:schemeClr>
          </w14:shadow>
        </w:rPr>
        <w:sectPr w:rsidR="00147227" w:rsidSect="00147227">
          <w:headerReference w:type="first" r:id="rId15"/>
          <w:footerReference w:type="first" r:id="rId16"/>
          <w:pgSz w:w="12240" w:h="15840"/>
          <w:pgMar w:top="1080" w:right="1080" w:bottom="1080" w:left="1080" w:header="1152" w:footer="547" w:gutter="0"/>
          <w:pgNumType w:fmt="lowerRoman" w:start="1"/>
          <w:cols w:space="720"/>
          <w:titlePg/>
          <w:docGrid w:linePitch="360"/>
        </w:sectPr>
      </w:pPr>
      <w:r w:rsidRPr="00FB522F">
        <w:rPr>
          <w:sz w:val="24"/>
          <w:szCs w:val="24"/>
          <w14:shadow w14:blurRad="127000" w14:dist="50800" w14:dir="18900000" w14:sx="0" w14:sy="0" w14:kx="0" w14:ky="0" w14:algn="none">
            <w14:schemeClr w14:val="accent5">
              <w14:alpha w14:val="50000"/>
              <w14:lumMod w14:val="50000"/>
            </w14:schemeClr>
          </w14:shadow>
        </w:rPr>
        <w:fldChar w:fldCharType="end"/>
      </w:r>
    </w:p>
    <w:p w14:paraId="4F348474" w14:textId="77777777" w:rsidR="00E30EA4" w:rsidRPr="008B28AE" w:rsidRDefault="00E30EA4" w:rsidP="00D45C59">
      <w:pPr>
        <w:pStyle w:val="Heading3"/>
      </w:pPr>
      <w:bookmarkStart w:id="0" w:name="_Toc52275567"/>
      <w:r w:rsidRPr="008B28AE">
        <w:lastRenderedPageBreak/>
        <w:t>Introduction</w:t>
      </w:r>
      <w:bookmarkEnd w:id="0"/>
    </w:p>
    <w:p w14:paraId="2CC4E0E9" w14:textId="77777777" w:rsidR="008D6313" w:rsidRDefault="008D6313" w:rsidP="0023705E">
      <w:pPr>
        <w:pStyle w:val="Heading4"/>
      </w:pPr>
      <w:r>
        <w:t>About Short-Time Compensation (STC)</w:t>
      </w:r>
    </w:p>
    <w:p w14:paraId="0D353D20" w14:textId="7B7CED2F" w:rsidR="008C237B" w:rsidRDefault="008D6313">
      <w:r>
        <w:t xml:space="preserve">The </w:t>
      </w:r>
      <w:r w:rsidR="00E30EA4" w:rsidRPr="00FB522F">
        <w:t xml:space="preserve">STC program, also known as Work-Sharing or Shared Work, is </w:t>
      </w:r>
      <w:r w:rsidR="00411155">
        <w:rPr>
          <w:sz w:val="23"/>
          <w:szCs w:val="23"/>
        </w:rPr>
        <w:t xml:space="preserve">an alternative to layoffs for employers experiencing a reduction in available work. </w:t>
      </w:r>
      <w:r w:rsidR="008C237B">
        <w:t xml:space="preserve">STC preserves employees’ jobs and employers’ trained workforces during times of lowered economic activity. STC allows employers to reduce hours of work for employees rather than laying-off some employees while others continue to work full time. Those employees experiencing a reduction in hours </w:t>
      </w:r>
      <w:r w:rsidR="00172AC5">
        <w:t>can</w:t>
      </w:r>
      <w:r w:rsidR="008C237B">
        <w:t xml:space="preserve"> collect a percentage of their unemployment compensation (UC) benefits to replace a portion of their lost wages. STC cushions the adverse effect of the reduction in business activity on workers by averting layoffs and ensures that these workers will be available to resume prior employment levels when business demand increases. </w:t>
      </w:r>
    </w:p>
    <w:p w14:paraId="72C59D92" w14:textId="15EBADD7" w:rsidR="008D6313" w:rsidRPr="00FB522F" w:rsidRDefault="008D6313" w:rsidP="0023705E">
      <w:pPr>
        <w:pStyle w:val="Heading4"/>
      </w:pPr>
      <w:r>
        <w:t>About this Toolkit</w:t>
      </w:r>
    </w:p>
    <w:p w14:paraId="4B3D5982" w14:textId="3608446A" w:rsidR="004B4C87" w:rsidRDefault="00A420B9" w:rsidP="00E30EA4">
      <w:r>
        <w:t xml:space="preserve">This toolkit is designed for states that do not yet have STC programs established in law, </w:t>
      </w:r>
      <w:r w:rsidR="00A62E8F">
        <w:t xml:space="preserve">those who are implementing a newly enacted law, </w:t>
      </w:r>
      <w:r>
        <w:t xml:space="preserve">or those who wish to </w:t>
      </w:r>
      <w:r w:rsidR="004B4C87">
        <w:t>stre</w:t>
      </w:r>
      <w:r w:rsidR="00A62E8F">
        <w:t>n</w:t>
      </w:r>
      <w:r w:rsidR="004B4C87">
        <w:t>gthen the  administration of their programs.  It identifies 7 steps states undertake to successfu</w:t>
      </w:r>
      <w:r w:rsidR="007626E5">
        <w:t>l</w:t>
      </w:r>
      <w:r w:rsidR="004B4C87">
        <w:t>l</w:t>
      </w:r>
      <w:r w:rsidR="007626E5">
        <w:t>y</w:t>
      </w:r>
      <w:r w:rsidR="004B4C87">
        <w:t xml:space="preserve"> establish, implement, and administer programs</w:t>
      </w:r>
      <w:r w:rsidR="00CF51BA">
        <w:t>, and identifies information, tools, and resources available to support states at each step of the process.</w:t>
      </w:r>
      <w:r w:rsidR="00D27F81">
        <w:t xml:space="preserve">  The seven steps are identified below.  </w:t>
      </w:r>
    </w:p>
    <w:p w14:paraId="07758CA3" w14:textId="67A65062" w:rsidR="004B4C87" w:rsidRPr="00FB522F" w:rsidRDefault="003A6A07" w:rsidP="0023705E">
      <w:pPr>
        <w:pStyle w:val="ListParagraph"/>
        <w:rPr>
          <w:rStyle w:val="Hyperlink"/>
        </w:rPr>
      </w:pPr>
      <w:hyperlink w:anchor="_Toc52275568" w:history="1">
        <w:r w:rsidR="004B4C87" w:rsidRPr="00FB522F">
          <w:rPr>
            <w:rStyle w:val="Hyperlink"/>
            <w:szCs w:val="24"/>
          </w:rPr>
          <w:t>Step 1: Assess Feasibility</w:t>
        </w:r>
      </w:hyperlink>
      <w:r w:rsidR="007C2441">
        <w:rPr>
          <w:rStyle w:val="Hyperlink"/>
        </w:rPr>
        <w:t xml:space="preserve"> and Build Stakeholder Support</w:t>
      </w:r>
    </w:p>
    <w:p w14:paraId="35A862EF" w14:textId="665B33C9" w:rsidR="004B4C87" w:rsidRPr="00FB522F" w:rsidRDefault="003A6A07" w:rsidP="0023705E">
      <w:pPr>
        <w:pStyle w:val="ListParagraph"/>
        <w:rPr>
          <w:rStyle w:val="Hyperlink"/>
        </w:rPr>
      </w:pPr>
      <w:hyperlink w:anchor="_Toc52275575" w:history="1">
        <w:r w:rsidR="004B4C87" w:rsidRPr="00FB522F">
          <w:rPr>
            <w:rStyle w:val="Hyperlink"/>
            <w:szCs w:val="24"/>
          </w:rPr>
          <w:t>Step 2: Enact Legislation</w:t>
        </w:r>
      </w:hyperlink>
    </w:p>
    <w:p w14:paraId="17E83827" w14:textId="7FA54265" w:rsidR="004B4C87" w:rsidRPr="00FB522F" w:rsidRDefault="003A6A07" w:rsidP="0023705E">
      <w:pPr>
        <w:pStyle w:val="ListParagraph"/>
        <w:rPr>
          <w:rStyle w:val="Hyperlink"/>
          <w:w w:val="90"/>
          <w:szCs w:val="24"/>
        </w:rPr>
      </w:pPr>
      <w:hyperlink w:anchor="_Toc52275576" w:history="1">
        <w:r w:rsidR="004B4C87" w:rsidRPr="00FB522F">
          <w:rPr>
            <w:rStyle w:val="Hyperlink"/>
            <w:szCs w:val="24"/>
          </w:rPr>
          <w:t>Step 3: Develop Operational Policies, Processes, and Forms</w:t>
        </w:r>
      </w:hyperlink>
    </w:p>
    <w:p w14:paraId="2CA6B903" w14:textId="085C6282" w:rsidR="004B4C87" w:rsidRPr="00FB522F" w:rsidRDefault="003A6A07" w:rsidP="0023705E">
      <w:pPr>
        <w:pStyle w:val="ListParagraph"/>
        <w:rPr>
          <w:rFonts w:eastAsiaTheme="minorEastAsia"/>
          <w:szCs w:val="24"/>
        </w:rPr>
      </w:pPr>
      <w:hyperlink w:anchor="_Toc52275581" w:history="1">
        <w:r w:rsidR="004B4C87" w:rsidRPr="00FB522F">
          <w:rPr>
            <w:rStyle w:val="Hyperlink"/>
            <w:szCs w:val="24"/>
          </w:rPr>
          <w:t>Step 4: Create Outreach and Communications Plan and Related Outreach Materials</w:t>
        </w:r>
      </w:hyperlink>
    </w:p>
    <w:p w14:paraId="2BB8684B" w14:textId="251F7CC6" w:rsidR="004B4C87" w:rsidRPr="00FB522F" w:rsidRDefault="003A6A07" w:rsidP="0023705E">
      <w:pPr>
        <w:pStyle w:val="ListParagraph"/>
        <w:rPr>
          <w:rStyle w:val="Hyperlink"/>
        </w:rPr>
      </w:pPr>
      <w:hyperlink w:anchor="_Toc52275585" w:history="1">
        <w:r w:rsidR="004B4C87" w:rsidRPr="00FB522F">
          <w:rPr>
            <w:rStyle w:val="Hyperlink"/>
            <w:szCs w:val="24"/>
          </w:rPr>
          <w:t>Step 5: Develop and Deliver Training</w:t>
        </w:r>
      </w:hyperlink>
    </w:p>
    <w:p w14:paraId="663FA22E" w14:textId="60F31A54" w:rsidR="004B4C87" w:rsidRDefault="003A6A07" w:rsidP="0023705E">
      <w:pPr>
        <w:pStyle w:val="ListParagraph"/>
        <w:rPr>
          <w:rStyle w:val="Hyperlink"/>
        </w:rPr>
      </w:pPr>
      <w:hyperlink w:anchor="_Toc52275589" w:history="1">
        <w:r w:rsidR="004B4C87" w:rsidRPr="00FB522F">
          <w:rPr>
            <w:rStyle w:val="Hyperlink"/>
            <w:szCs w:val="24"/>
          </w:rPr>
          <w:t>Step 6: Implement the STC Program</w:t>
        </w:r>
      </w:hyperlink>
    </w:p>
    <w:p w14:paraId="15BE99D4" w14:textId="15391991" w:rsidR="004B4C87" w:rsidRDefault="003A6A07" w:rsidP="0023705E">
      <w:pPr>
        <w:pStyle w:val="ListParagraph"/>
      </w:pPr>
      <w:hyperlink w:anchor="_Toc52275590" w:history="1">
        <w:r w:rsidR="004B4C87" w:rsidRPr="00FB522F">
          <w:rPr>
            <w:rStyle w:val="Hyperlink"/>
            <w:szCs w:val="24"/>
          </w:rPr>
          <w:t>Step 7: Program Evaluation, Reporting, and Continuous Improvement</w:t>
        </w:r>
      </w:hyperlink>
    </w:p>
    <w:p w14:paraId="2F701AA4" w14:textId="19F26CCC" w:rsidR="004B4C87" w:rsidRDefault="009F1AC0" w:rsidP="0023705E">
      <w:pPr>
        <w:autoSpaceDE w:val="0"/>
        <w:autoSpaceDN w:val="0"/>
        <w:adjustRightInd w:val="0"/>
        <w:spacing w:before="0" w:after="0" w:line="240" w:lineRule="auto"/>
      </w:pPr>
      <w:r>
        <w:rPr>
          <w:rFonts w:ascii="Times New Roman" w:hAnsi="Times New Roman" w:cs="Times New Roman"/>
          <w:noProof/>
          <w:szCs w:val="24"/>
        </w:rPr>
        <mc:AlternateContent>
          <mc:Choice Requires="wps">
            <w:drawing>
              <wp:anchor distT="0" distB="0" distL="114300" distR="114300" simplePos="0" relativeHeight="251658240" behindDoc="0" locked="0" layoutInCell="1" allowOverlap="1" wp14:anchorId="1CF0B659" wp14:editId="00202E09">
                <wp:simplePos x="0" y="0"/>
                <wp:positionH relativeFrom="margin">
                  <wp:posOffset>57150</wp:posOffset>
                </wp:positionH>
                <wp:positionV relativeFrom="margin">
                  <wp:posOffset>6195060</wp:posOffset>
                </wp:positionV>
                <wp:extent cx="6276975" cy="1454150"/>
                <wp:effectExtent l="57150" t="38100" r="66675" b="69850"/>
                <wp:wrapSquare wrapText="bothSides"/>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76975" cy="1454150"/>
                        </a:xfrm>
                        <a:prstGeom prst="rect">
                          <a:avLst/>
                        </a:prstGeom>
                        <a:gradFill flip="none" rotWithShape="1">
                          <a:gsLst>
                            <a:gs pos="0">
                              <a:srgbClr val="0B4367">
                                <a:shade val="30000"/>
                                <a:satMod val="115000"/>
                              </a:srgbClr>
                            </a:gs>
                            <a:gs pos="50000">
                              <a:srgbClr val="0B4367">
                                <a:shade val="67500"/>
                                <a:satMod val="115000"/>
                              </a:srgbClr>
                            </a:gs>
                            <a:gs pos="100000">
                              <a:srgbClr val="0B4367">
                                <a:shade val="100000"/>
                                <a:satMod val="115000"/>
                              </a:srgbClr>
                            </a:gs>
                          </a:gsLst>
                          <a:lin ang="10800000" scaled="1"/>
                          <a:tileRect/>
                        </a:gradFill>
                        <a:ln>
                          <a:noFill/>
                        </a:ln>
                        <a:effectLst>
                          <a:outerShdw blurRad="57150" dist="19050" dir="5400000" algn="ctr" rotWithShape="0">
                            <a:srgbClr val="000000">
                              <a:alpha val="63000"/>
                            </a:srgbClr>
                          </a:outerShdw>
                        </a:effectLst>
                      </wps:spPr>
                      <wps:txbx>
                        <w:txbxContent>
                          <w:p w14:paraId="5C3533BE" w14:textId="744992DE" w:rsidR="003D42DB" w:rsidRPr="00E121F8" w:rsidRDefault="003D42DB" w:rsidP="00E633DE">
                            <w:pPr>
                              <w:spacing w:before="0" w:after="160"/>
                            </w:pPr>
                            <w:r w:rsidRPr="00E633DE">
                              <w:t xml:space="preserve">Currently, 27 states have STC programs established in law with 26 having operational programs (Arizona, Arkansas, California, Colorado, Connecticut, Florida, Iowa, Kansas, Maine, Maryland, Massachusetts, Michigan, Minnesota, Missouri, Nebraska, New Hampshire, New Jersey, New York, Ohio, Oregon, Pennsylvania, Rhode Island, Texas, Vermont, Washington, and Wisconsin).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F0B659" id="Rectangle 4" o:spid="_x0000_s1026" alt="&quot;&quot;" style="position:absolute;margin-left:4.5pt;margin-top:487.8pt;width:494.25pt;height:11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" fillcolor="#00243d" stroked="f">
                <v:fill color2="#04456e" rotate="t" angle="270" colors="0 #00243d;.5 #02385b;1 #04456e" focus="100%" type="gradient"/>
                <v:shadow on="t" color="black" opacity="41287f" offset="0,1.5pt"/>
                <v:textbox>
                  <w:txbxContent>
                    <w:p w14:paraId="5C3533BE" w14:textId="744992DE" w:rsidR="003D42DB" w:rsidRPr="00E121F8" w:rsidRDefault="003D42DB" w:rsidP="00E633DE">
                      <w:pPr>
                        <w:spacing w:before="0" w:after="160"/>
                      </w:pPr>
                      <w:r w:rsidRPr="00E633DE">
                        <w:t xml:space="preserve">Currently, 27 states have STC programs established in law with 26 having operational programs (Arizona, Arkansas, California, Colorado, Connecticut, Florida, Iowa, Kansas, Maine, Maryland, Massachusetts, Michigan, Minnesota, Missouri, Nebraska, New Hampshire, New Jersey, New York, Ohio, Oregon, Pennsylvania, Rhode Island, Texas, Vermont, Washington, and Wisconsin). </w:t>
                      </w:r>
                    </w:p>
                  </w:txbxContent>
                </v:textbox>
                <w10:wrap type="square" anchorx="margin" anchory="margin"/>
              </v:rect>
            </w:pict>
          </mc:Fallback>
        </mc:AlternateContent>
      </w:r>
      <w:r w:rsidR="007770E9">
        <w:t xml:space="preserve">The resources it points to were developed by US DOL to support </w:t>
      </w:r>
      <w:r w:rsidR="007C2441">
        <w:t>increased use of the STC program.</w:t>
      </w:r>
    </w:p>
    <w:p w14:paraId="044E5156" w14:textId="7D76C9E0" w:rsidR="00E30EA4" w:rsidRPr="00BE475A" w:rsidRDefault="00E30EA4" w:rsidP="0023705E">
      <w:pPr>
        <w:pStyle w:val="Heading3"/>
      </w:pPr>
      <w:bookmarkStart w:id="1" w:name="_Toc52275568"/>
      <w:r w:rsidRPr="00BE475A">
        <w:lastRenderedPageBreak/>
        <w:t>Step 1: Assess Feasibility</w:t>
      </w:r>
      <w:bookmarkEnd w:id="1"/>
      <w:r w:rsidR="007C2441">
        <w:t xml:space="preserve"> and Build Stakeholder Support</w:t>
      </w:r>
    </w:p>
    <w:p w14:paraId="631F0EB6" w14:textId="26AD2A89" w:rsidR="00E30EA4" w:rsidRPr="00FB522F" w:rsidRDefault="00E30EA4" w:rsidP="00E30EA4">
      <w:r w:rsidRPr="00FB522F">
        <w:t>The motivation to consider a state STC program may arise from many factors and could be driven by:</w:t>
      </w:r>
    </w:p>
    <w:p w14:paraId="39844385" w14:textId="67EFA977" w:rsidR="00E30EA4" w:rsidRPr="00500644" w:rsidRDefault="00E30EA4" w:rsidP="00E30EA4">
      <w:pPr>
        <w:pStyle w:val="ListParagraph"/>
        <w:rPr>
          <w:szCs w:val="24"/>
        </w:rPr>
      </w:pPr>
      <w:r w:rsidRPr="00500644">
        <w:rPr>
          <w:szCs w:val="24"/>
        </w:rPr>
        <w:t>Difficult economic conditions</w:t>
      </w:r>
      <w:r w:rsidR="00797963">
        <w:rPr>
          <w:szCs w:val="24"/>
        </w:rPr>
        <w:t xml:space="preserve"> identified through labor market information</w:t>
      </w:r>
      <w:r w:rsidRPr="00500644">
        <w:rPr>
          <w:szCs w:val="24"/>
        </w:rPr>
        <w:t>.</w:t>
      </w:r>
    </w:p>
    <w:p w14:paraId="221F1245" w14:textId="7A941E78" w:rsidR="00E30EA4" w:rsidRPr="00500644" w:rsidRDefault="00E30EA4" w:rsidP="00E30EA4">
      <w:pPr>
        <w:pStyle w:val="ListParagraph"/>
        <w:rPr>
          <w:szCs w:val="24"/>
        </w:rPr>
      </w:pPr>
      <w:r w:rsidRPr="00500644">
        <w:rPr>
          <w:szCs w:val="24"/>
        </w:rPr>
        <w:t xml:space="preserve">Employers or employer advocacy groups </w:t>
      </w:r>
      <w:r w:rsidR="00E60CDA">
        <w:rPr>
          <w:szCs w:val="24"/>
        </w:rPr>
        <w:t>that</w:t>
      </w:r>
      <w:r w:rsidR="00E60CDA" w:rsidRPr="00500644">
        <w:rPr>
          <w:szCs w:val="24"/>
        </w:rPr>
        <w:t xml:space="preserve"> </w:t>
      </w:r>
      <w:r w:rsidRPr="00500644">
        <w:rPr>
          <w:szCs w:val="24"/>
        </w:rPr>
        <w:t>wish to utilize STC.</w:t>
      </w:r>
    </w:p>
    <w:p w14:paraId="1D0CA973" w14:textId="1F61C939" w:rsidR="00E30EA4" w:rsidRPr="00500644" w:rsidRDefault="00E30EA4" w:rsidP="00E30EA4">
      <w:pPr>
        <w:pStyle w:val="ListParagraph"/>
        <w:rPr>
          <w:szCs w:val="24"/>
        </w:rPr>
      </w:pPr>
      <w:r w:rsidRPr="00500644">
        <w:rPr>
          <w:szCs w:val="24"/>
        </w:rPr>
        <w:t xml:space="preserve">Labor unions or other employee advocacy groups </w:t>
      </w:r>
      <w:r w:rsidR="00E60CDA">
        <w:rPr>
          <w:szCs w:val="24"/>
        </w:rPr>
        <w:t>that</w:t>
      </w:r>
      <w:r w:rsidR="00E60CDA" w:rsidRPr="00500644">
        <w:rPr>
          <w:szCs w:val="24"/>
        </w:rPr>
        <w:t xml:space="preserve"> </w:t>
      </w:r>
      <w:r w:rsidRPr="00500644">
        <w:rPr>
          <w:szCs w:val="24"/>
        </w:rPr>
        <w:t>are concerned with the welfare of employees.</w:t>
      </w:r>
    </w:p>
    <w:p w14:paraId="09CD6617" w14:textId="77777777" w:rsidR="00E30EA4" w:rsidRPr="00500644" w:rsidRDefault="00E30EA4" w:rsidP="00E30EA4">
      <w:pPr>
        <w:pStyle w:val="ListParagraph"/>
        <w:rPr>
          <w:szCs w:val="24"/>
        </w:rPr>
      </w:pPr>
      <w:r w:rsidRPr="00500644">
        <w:rPr>
          <w:szCs w:val="24"/>
        </w:rPr>
        <w:t>Leaders in the state legislature, executive branch, or within the state UI agency who recognize the advantages of the program for their state.</w:t>
      </w:r>
    </w:p>
    <w:p w14:paraId="463522E3" w14:textId="65CF196A" w:rsidR="00E30EA4" w:rsidRPr="00FB522F" w:rsidRDefault="00E30EA4" w:rsidP="00E30EA4">
      <w:r w:rsidRPr="00FB522F">
        <w:t xml:space="preserve">For a state </w:t>
      </w:r>
      <w:r w:rsidR="00E60CDA">
        <w:t>that</w:t>
      </w:r>
      <w:r w:rsidR="00E60CDA" w:rsidRPr="00FB522F">
        <w:t xml:space="preserve"> </w:t>
      </w:r>
      <w:r w:rsidRPr="00FB522F">
        <w:t xml:space="preserve">does not currently have a STC program but is considering the steps required to put one in place, it is important to assess the support of </w:t>
      </w:r>
      <w:r w:rsidR="00BC3DB1">
        <w:t>the</w:t>
      </w:r>
      <w:r w:rsidR="00BC3DB1" w:rsidRPr="00FB522F">
        <w:t xml:space="preserve"> </w:t>
      </w:r>
      <w:r w:rsidRPr="00FB522F">
        <w:t xml:space="preserve">governor and state legislature, as well as organizational support. </w:t>
      </w:r>
      <w:r w:rsidR="00D75B6F">
        <w:t xml:space="preserve"> See the resource page </w:t>
      </w:r>
      <w:hyperlink r:id="rId17" w:history="1">
        <w:r w:rsidR="003E1D18" w:rsidRPr="0023705E">
          <w:rPr>
            <w:rStyle w:val="Hyperlink"/>
          </w:rPr>
          <w:t>STC</w:t>
        </w:r>
        <w:r w:rsidR="003E1D18" w:rsidRPr="004C5F38">
          <w:rPr>
            <w:rStyle w:val="Hyperlink"/>
          </w:rPr>
          <w:t xml:space="preserve"> 101</w:t>
        </w:r>
      </w:hyperlink>
      <w:r w:rsidR="00D75B6F">
        <w:t xml:space="preserve"> for </w:t>
      </w:r>
      <w:r w:rsidR="00A80E64">
        <w:t xml:space="preserve">more </w:t>
      </w:r>
      <w:r w:rsidR="00D75B6F">
        <w:t xml:space="preserve">information and resources </w:t>
      </w:r>
      <w:r w:rsidR="00BC3DB1">
        <w:t>for</w:t>
      </w:r>
      <w:r w:rsidR="00D75B6F">
        <w:t xml:space="preserve"> support  during this step. </w:t>
      </w:r>
    </w:p>
    <w:p w14:paraId="7C07DE50" w14:textId="4E63B18B" w:rsidR="00797963" w:rsidRDefault="00797963" w:rsidP="0023705E">
      <w:pPr>
        <w:pStyle w:val="Heading4"/>
      </w:pPr>
      <w:bookmarkStart w:id="2" w:name="_Toc52275569"/>
      <w:r>
        <w:t>Gather Labor Market Information</w:t>
      </w:r>
      <w:bookmarkEnd w:id="2"/>
    </w:p>
    <w:p w14:paraId="619EFF74" w14:textId="56292F9C" w:rsidR="00797963" w:rsidRPr="00FB522F" w:rsidRDefault="00797963" w:rsidP="00FB522F">
      <w:r w:rsidRPr="00797963">
        <w:t xml:space="preserve">Consulting the Bureau of Labor Statistics (BLS) </w:t>
      </w:r>
      <w:hyperlink r:id="rId18" w:history="1">
        <w:r w:rsidRPr="00490E2B">
          <w:rPr>
            <w:rStyle w:val="Hyperlink"/>
          </w:rPr>
          <w:t>Mass Layoff Statistics</w:t>
        </w:r>
      </w:hyperlink>
      <w:r w:rsidRPr="00797963">
        <w:t xml:space="preserve"> and </w:t>
      </w:r>
      <w:hyperlink r:id="rId19" w:history="1">
        <w:r w:rsidRPr="00490E2B">
          <w:rPr>
            <w:rStyle w:val="Hyperlink"/>
          </w:rPr>
          <w:t>Economy-at-a-Glance</w:t>
        </w:r>
      </w:hyperlink>
      <w:r w:rsidRPr="00797963">
        <w:t xml:space="preserve"> data, and other industry-specific layoff data available from your state’s Labor Market Information (LMI) agency is a great place to start. If you </w:t>
      </w:r>
      <w:r w:rsidR="00490E2B" w:rsidRPr="00797963">
        <w:t>have not</w:t>
      </w:r>
      <w:r w:rsidRPr="00797963">
        <w:t xml:space="preserve"> done so already, review recent trends showing numbers of layoffs within specific industries. This</w:t>
      </w:r>
      <w:r w:rsidR="003E1D18">
        <w:t xml:space="preserve"> step</w:t>
      </w:r>
      <w:r w:rsidRPr="00797963">
        <w:t xml:space="preserve"> </w:t>
      </w:r>
      <w:r w:rsidR="003E1D18">
        <w:t xml:space="preserve">may </w:t>
      </w:r>
      <w:r w:rsidRPr="00797963">
        <w:t>help you target your outreach by identifying specific industries</w:t>
      </w:r>
      <w:r w:rsidR="00490E2B">
        <w:t xml:space="preserve"> and businesses/</w:t>
      </w:r>
      <w:r w:rsidRPr="00797963">
        <w:t>employers who are experiencing economic challenges.</w:t>
      </w:r>
    </w:p>
    <w:p w14:paraId="28047896" w14:textId="7D69EDBB" w:rsidR="00E30EA4" w:rsidRPr="00413ACD" w:rsidRDefault="00E30EA4" w:rsidP="0023705E">
      <w:pPr>
        <w:pStyle w:val="Heading4"/>
      </w:pPr>
      <w:bookmarkStart w:id="3" w:name="_Toc52275570"/>
      <w:r>
        <w:t>Identify</w:t>
      </w:r>
      <w:r w:rsidRPr="00413ACD">
        <w:t xml:space="preserve"> a Champion</w:t>
      </w:r>
      <w:bookmarkEnd w:id="3"/>
    </w:p>
    <w:p w14:paraId="4E92E4FD" w14:textId="77777777" w:rsidR="00E30EA4" w:rsidRPr="00FB522F" w:rsidRDefault="00E30EA4" w:rsidP="00E30EA4">
      <w:r w:rsidRPr="00FB522F">
        <w:t>Creating conforming STC legislation often entails finding a champion(s) or leader(s) to get STC legislation introduced and passed. One or more state agency or department heads, legislators, committee chairs, labor or business leaders may be the appropriate person(s) to lead the charge.</w:t>
      </w:r>
    </w:p>
    <w:p w14:paraId="45215354" w14:textId="3F143247" w:rsidR="00E30EA4" w:rsidRPr="00413ACD" w:rsidRDefault="00E30EA4" w:rsidP="0023705E">
      <w:pPr>
        <w:pStyle w:val="Heading4"/>
      </w:pPr>
      <w:bookmarkStart w:id="4" w:name="_Toc52275571"/>
      <w:r w:rsidRPr="00413ACD">
        <w:t>Consider a State Task Force to Oversee the Process and Implementation</w:t>
      </w:r>
      <w:bookmarkEnd w:id="4"/>
    </w:p>
    <w:p w14:paraId="2A868D77" w14:textId="77777777" w:rsidR="00E30EA4" w:rsidRPr="00FB522F" w:rsidRDefault="00E30EA4" w:rsidP="00E30EA4">
      <w:r w:rsidRPr="00FB522F">
        <w:t xml:space="preserve">Your state’s UI agency may also want to create a task force to survey customers and stakeholders and gain their support for implementation of the program. This task force could remain intact long-term and continue to direct the implementation of the state’s STC program. </w:t>
      </w:r>
    </w:p>
    <w:p w14:paraId="6ED5F8C1" w14:textId="72FE5450" w:rsidR="00E30EA4" w:rsidRPr="00413ACD" w:rsidRDefault="00E30EA4" w:rsidP="0023705E">
      <w:pPr>
        <w:pStyle w:val="Heading4"/>
      </w:pPr>
      <w:bookmarkStart w:id="5" w:name="_Toc52275572"/>
      <w:r w:rsidRPr="00413ACD">
        <w:t>Identify and Engage Partners</w:t>
      </w:r>
      <w:bookmarkEnd w:id="5"/>
    </w:p>
    <w:p w14:paraId="01E9063A" w14:textId="3486EA9B" w:rsidR="00B3193A" w:rsidRPr="00FB522F" w:rsidRDefault="00E30EA4" w:rsidP="00E30EA4">
      <w:r w:rsidRPr="00FB522F">
        <w:t>Partners are critical to the success of a</w:t>
      </w:r>
      <w:r w:rsidR="00BC3DB1">
        <w:t>n</w:t>
      </w:r>
      <w:r w:rsidRPr="00FB522F">
        <w:t xml:space="preserve"> STC program. They may serve on your task force, be a champion and/or be involved in the implementation and administration of the program over time. </w:t>
      </w:r>
      <w:r w:rsidR="00474CD1">
        <w:t xml:space="preserve"> </w:t>
      </w:r>
    </w:p>
    <w:p w14:paraId="454A8E57" w14:textId="77777777" w:rsidR="00AD6AC8" w:rsidRDefault="00AD6AC8">
      <w:pPr>
        <w:spacing w:before="0" w:after="160"/>
      </w:pPr>
      <w:r>
        <w:br w:type="page"/>
      </w:r>
    </w:p>
    <w:p w14:paraId="21B4ED9D" w14:textId="64344BBD" w:rsidR="00E30EA4" w:rsidRPr="00FB522F" w:rsidRDefault="00E30EA4" w:rsidP="00E30EA4">
      <w:r w:rsidRPr="00FB522F">
        <w:lastRenderedPageBreak/>
        <w:t>The following chart identifies potential partners.</w:t>
      </w:r>
    </w:p>
    <w:tbl>
      <w:tblPr>
        <w:tblStyle w:val="ListTable3-Accent1"/>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5"/>
        <w:gridCol w:w="6485"/>
      </w:tblGrid>
      <w:tr w:rsidR="007746B7" w:rsidRPr="001A2EE2" w14:paraId="6D1930F1" w14:textId="77777777" w:rsidTr="00FB522F">
        <w:trPr>
          <w:cnfStyle w:val="100000000000" w:firstRow="1" w:lastRow="0" w:firstColumn="0" w:lastColumn="0" w:oddVBand="0" w:evenVBand="0" w:oddHBand="0" w:evenHBand="0" w:firstRowFirstColumn="0" w:firstRowLastColumn="0" w:lastRowFirstColumn="0" w:lastRowLastColumn="0"/>
          <w:trHeight w:val="395"/>
          <w:tblHeader/>
        </w:trPr>
        <w:tc>
          <w:tcPr>
            <w:cnfStyle w:val="001000000100" w:firstRow="0" w:lastRow="0" w:firstColumn="1" w:lastColumn="0" w:oddVBand="0" w:evenVBand="0" w:oddHBand="0" w:evenHBand="0" w:firstRowFirstColumn="1" w:firstRowLastColumn="0" w:lastRowFirstColumn="0" w:lastRowLastColumn="0"/>
            <w:tcW w:w="3595" w:type="dxa"/>
          </w:tcPr>
          <w:p w14:paraId="794DC84B" w14:textId="77777777" w:rsidR="007746B7" w:rsidRPr="0060699D" w:rsidRDefault="007746B7" w:rsidP="0060699D">
            <w:pPr>
              <w:pStyle w:val="TableParagraph"/>
              <w:spacing w:before="7"/>
              <w:ind w:left="86"/>
              <w:rPr>
                <w:rFonts w:asciiTheme="minorHAnsi" w:hAnsiTheme="minorHAnsi"/>
                <w:sz w:val="28"/>
                <w:szCs w:val="28"/>
              </w:rPr>
            </w:pPr>
            <w:r w:rsidRPr="0060699D">
              <w:rPr>
                <w:rFonts w:asciiTheme="minorHAnsi" w:hAnsiTheme="minorHAnsi"/>
                <w:color w:val="FFFFFF"/>
                <w:sz w:val="28"/>
                <w:szCs w:val="28"/>
              </w:rPr>
              <w:t>Partners</w:t>
            </w:r>
          </w:p>
        </w:tc>
        <w:tc>
          <w:tcPr>
            <w:cnfStyle w:val="000100001000" w:firstRow="0" w:lastRow="0" w:firstColumn="0" w:lastColumn="1" w:oddVBand="0" w:evenVBand="0" w:oddHBand="0" w:evenHBand="0" w:firstRowFirstColumn="0" w:firstRowLastColumn="1" w:lastRowFirstColumn="0" w:lastRowLastColumn="0"/>
            <w:tcW w:w="6485" w:type="dxa"/>
          </w:tcPr>
          <w:p w14:paraId="3809DABC" w14:textId="7CADE9DE" w:rsidR="007746B7" w:rsidRPr="0060699D" w:rsidRDefault="001B5FDF" w:rsidP="0060699D">
            <w:pPr>
              <w:pStyle w:val="TableParagraph"/>
              <w:spacing w:before="7"/>
              <w:ind w:left="86"/>
              <w:rPr>
                <w:rFonts w:asciiTheme="minorHAnsi" w:hAnsiTheme="minorHAnsi"/>
                <w:sz w:val="28"/>
                <w:szCs w:val="28"/>
              </w:rPr>
            </w:pPr>
            <w:r>
              <w:rPr>
                <w:rFonts w:asciiTheme="minorHAnsi" w:hAnsiTheme="minorHAnsi"/>
                <w:color w:val="FFFFFF"/>
                <w:sz w:val="28"/>
                <w:szCs w:val="28"/>
              </w:rPr>
              <w:t xml:space="preserve">Potential </w:t>
            </w:r>
            <w:r w:rsidR="007746B7" w:rsidRPr="0060699D">
              <w:rPr>
                <w:rFonts w:asciiTheme="minorHAnsi" w:hAnsiTheme="minorHAnsi"/>
                <w:color w:val="FFFFFF"/>
                <w:sz w:val="28"/>
                <w:szCs w:val="28"/>
              </w:rPr>
              <w:t>Role</w:t>
            </w:r>
            <w:r>
              <w:rPr>
                <w:rFonts w:asciiTheme="minorHAnsi" w:hAnsiTheme="minorHAnsi"/>
                <w:color w:val="FFFFFF"/>
                <w:sz w:val="28"/>
                <w:szCs w:val="28"/>
              </w:rPr>
              <w:t>s</w:t>
            </w:r>
          </w:p>
        </w:tc>
      </w:tr>
      <w:tr w:rsidR="007746B7" w:rsidRPr="001A2EE2" w14:paraId="5A4BF220" w14:textId="77777777" w:rsidTr="0060699D">
        <w:trPr>
          <w:cnfStyle w:val="000000100000" w:firstRow="0" w:lastRow="0" w:firstColumn="0" w:lastColumn="0" w:oddVBand="0" w:evenVBand="0" w:oddHBand="1" w:evenHBand="0" w:firstRowFirstColumn="0" w:firstRowLastColumn="0" w:lastRowFirstColumn="0" w:lastRowLastColumn="0"/>
          <w:trHeight w:val="1448"/>
        </w:trPr>
        <w:tc>
          <w:tcPr>
            <w:cnfStyle w:val="001000000000" w:firstRow="0" w:lastRow="0" w:firstColumn="1" w:lastColumn="0" w:oddVBand="0" w:evenVBand="0" w:oddHBand="0" w:evenHBand="0" w:firstRowFirstColumn="0" w:firstRowLastColumn="0" w:lastRowFirstColumn="0" w:lastRowLastColumn="0"/>
            <w:tcW w:w="3595" w:type="dxa"/>
          </w:tcPr>
          <w:p w14:paraId="7A7774CC" w14:textId="77777777" w:rsidR="007746B7" w:rsidRPr="0060699D" w:rsidRDefault="007746B7" w:rsidP="0060699D">
            <w:pPr>
              <w:pStyle w:val="TableParagraph"/>
              <w:ind w:left="86"/>
              <w:rPr>
                <w:rFonts w:asciiTheme="minorHAnsi" w:hAnsiTheme="minorHAnsi"/>
                <w:b w:val="0"/>
                <w:bCs w:val="0"/>
                <w:sz w:val="21"/>
                <w:szCs w:val="21"/>
              </w:rPr>
            </w:pPr>
          </w:p>
          <w:p w14:paraId="53C8C200" w14:textId="77777777" w:rsidR="007746B7" w:rsidRPr="0060699D" w:rsidRDefault="007746B7" w:rsidP="0060699D">
            <w:pPr>
              <w:pStyle w:val="TableParagraph"/>
              <w:ind w:left="86"/>
              <w:rPr>
                <w:rFonts w:asciiTheme="minorHAnsi" w:hAnsiTheme="minorHAnsi"/>
                <w:b w:val="0"/>
                <w:bCs w:val="0"/>
                <w:sz w:val="21"/>
                <w:szCs w:val="21"/>
              </w:rPr>
            </w:pPr>
          </w:p>
          <w:p w14:paraId="57C758A2" w14:textId="77777777" w:rsidR="007746B7" w:rsidRPr="0060699D" w:rsidRDefault="007746B7" w:rsidP="0060699D">
            <w:pPr>
              <w:pStyle w:val="TableParagraph"/>
              <w:spacing w:before="160"/>
              <w:ind w:left="86"/>
              <w:rPr>
                <w:rFonts w:asciiTheme="minorHAnsi" w:hAnsiTheme="minorHAnsi"/>
                <w:b w:val="0"/>
                <w:bCs w:val="0"/>
                <w:sz w:val="21"/>
                <w:szCs w:val="21"/>
              </w:rPr>
            </w:pPr>
            <w:r w:rsidRPr="0060699D">
              <w:rPr>
                <w:rFonts w:asciiTheme="minorHAnsi" w:hAnsiTheme="minorHAnsi"/>
                <w:b w:val="0"/>
                <w:bCs w:val="0"/>
                <w:sz w:val="21"/>
                <w:szCs w:val="21"/>
              </w:rPr>
              <w:t>Governor and state legislature</w:t>
            </w:r>
          </w:p>
        </w:tc>
        <w:tc>
          <w:tcPr>
            <w:cnfStyle w:val="000100000000" w:firstRow="0" w:lastRow="0" w:firstColumn="0" w:lastColumn="1" w:oddVBand="0" w:evenVBand="0" w:oddHBand="0" w:evenHBand="0" w:firstRowFirstColumn="0" w:firstRowLastColumn="0" w:lastRowFirstColumn="0" w:lastRowLastColumn="0"/>
            <w:tcW w:w="6485" w:type="dxa"/>
          </w:tcPr>
          <w:p w14:paraId="15A02881" w14:textId="77777777" w:rsidR="007746B7" w:rsidRPr="0060699D" w:rsidRDefault="007746B7" w:rsidP="00C122AF">
            <w:pPr>
              <w:pStyle w:val="TableParagraph"/>
              <w:numPr>
                <w:ilvl w:val="0"/>
                <w:numId w:val="10"/>
              </w:numPr>
              <w:tabs>
                <w:tab w:val="left" w:pos="271"/>
              </w:tabs>
              <w:spacing w:before="6"/>
              <w:ind w:left="86"/>
              <w:rPr>
                <w:rFonts w:asciiTheme="minorHAnsi" w:hAnsiTheme="minorHAnsi"/>
                <w:b w:val="0"/>
                <w:bCs w:val="0"/>
                <w:sz w:val="21"/>
                <w:szCs w:val="21"/>
              </w:rPr>
            </w:pPr>
            <w:r w:rsidRPr="0060699D">
              <w:rPr>
                <w:rFonts w:asciiTheme="minorHAnsi" w:hAnsiTheme="minorHAnsi"/>
                <w:b w:val="0"/>
                <w:bCs w:val="0"/>
                <w:sz w:val="21"/>
                <w:szCs w:val="21"/>
              </w:rPr>
              <w:t>Promote</w:t>
            </w:r>
            <w:r w:rsidRPr="0060699D">
              <w:rPr>
                <w:rFonts w:asciiTheme="minorHAnsi" w:hAnsiTheme="minorHAnsi"/>
                <w:b w:val="0"/>
                <w:bCs w:val="0"/>
                <w:spacing w:val="-2"/>
                <w:sz w:val="21"/>
                <w:szCs w:val="21"/>
              </w:rPr>
              <w:t xml:space="preserve"> </w:t>
            </w:r>
            <w:r w:rsidRPr="0060699D">
              <w:rPr>
                <w:rFonts w:asciiTheme="minorHAnsi" w:hAnsiTheme="minorHAnsi"/>
                <w:b w:val="0"/>
                <w:bCs w:val="0"/>
                <w:sz w:val="21"/>
                <w:szCs w:val="21"/>
              </w:rPr>
              <w:t>program.</w:t>
            </w:r>
          </w:p>
          <w:p w14:paraId="3C3E94AF" w14:textId="77777777" w:rsidR="007746B7" w:rsidRPr="0060699D" w:rsidRDefault="007746B7" w:rsidP="00C122AF">
            <w:pPr>
              <w:pStyle w:val="TableParagraph"/>
              <w:numPr>
                <w:ilvl w:val="0"/>
                <w:numId w:val="10"/>
              </w:numPr>
              <w:tabs>
                <w:tab w:val="left" w:pos="271"/>
              </w:tabs>
              <w:spacing w:before="27"/>
              <w:ind w:left="86" w:right="341"/>
              <w:rPr>
                <w:rFonts w:asciiTheme="minorHAnsi" w:hAnsiTheme="minorHAnsi"/>
                <w:b w:val="0"/>
                <w:bCs w:val="0"/>
                <w:sz w:val="21"/>
                <w:szCs w:val="21"/>
              </w:rPr>
            </w:pPr>
            <w:r w:rsidRPr="0060699D">
              <w:rPr>
                <w:rFonts w:asciiTheme="minorHAnsi" w:hAnsiTheme="minorHAnsi"/>
                <w:b w:val="0"/>
                <w:bCs w:val="0"/>
                <w:sz w:val="21"/>
                <w:szCs w:val="21"/>
              </w:rPr>
              <w:t>Publicly discuss STC as a business strategy, layoff aversion strategy, and</w:t>
            </w:r>
            <w:r w:rsidRPr="0060699D">
              <w:rPr>
                <w:rFonts w:asciiTheme="minorHAnsi" w:hAnsiTheme="minorHAnsi"/>
                <w:b w:val="0"/>
                <w:bCs w:val="0"/>
                <w:spacing w:val="-23"/>
                <w:sz w:val="21"/>
                <w:szCs w:val="21"/>
              </w:rPr>
              <w:t xml:space="preserve"> </w:t>
            </w:r>
            <w:r w:rsidRPr="0060699D">
              <w:rPr>
                <w:rFonts w:asciiTheme="minorHAnsi" w:hAnsiTheme="minorHAnsi"/>
                <w:b w:val="0"/>
                <w:bCs w:val="0"/>
                <w:sz w:val="21"/>
                <w:szCs w:val="21"/>
              </w:rPr>
              <w:t>an economic development</w:t>
            </w:r>
            <w:r w:rsidRPr="0060699D">
              <w:rPr>
                <w:rFonts w:asciiTheme="minorHAnsi" w:hAnsiTheme="minorHAnsi"/>
                <w:b w:val="0"/>
                <w:bCs w:val="0"/>
                <w:spacing w:val="2"/>
                <w:sz w:val="21"/>
                <w:szCs w:val="21"/>
              </w:rPr>
              <w:t xml:space="preserve"> </w:t>
            </w:r>
            <w:r w:rsidRPr="0060699D">
              <w:rPr>
                <w:rFonts w:asciiTheme="minorHAnsi" w:hAnsiTheme="minorHAnsi"/>
                <w:b w:val="0"/>
                <w:bCs w:val="0"/>
                <w:sz w:val="21"/>
                <w:szCs w:val="21"/>
              </w:rPr>
              <w:t>tool.</w:t>
            </w:r>
          </w:p>
          <w:p w14:paraId="47DAE3C7" w14:textId="77777777" w:rsidR="007746B7" w:rsidRPr="0060699D" w:rsidRDefault="007746B7" w:rsidP="00C122AF">
            <w:pPr>
              <w:pStyle w:val="TableParagraph"/>
              <w:numPr>
                <w:ilvl w:val="0"/>
                <w:numId w:val="10"/>
              </w:numPr>
              <w:tabs>
                <w:tab w:val="left" w:pos="271"/>
              </w:tabs>
              <w:spacing w:before="34"/>
              <w:ind w:left="86"/>
              <w:rPr>
                <w:rFonts w:asciiTheme="minorHAnsi" w:hAnsiTheme="minorHAnsi"/>
                <w:b w:val="0"/>
                <w:bCs w:val="0"/>
                <w:sz w:val="21"/>
                <w:szCs w:val="21"/>
              </w:rPr>
            </w:pPr>
            <w:r w:rsidRPr="0060699D">
              <w:rPr>
                <w:rFonts w:asciiTheme="minorHAnsi" w:hAnsiTheme="minorHAnsi"/>
                <w:b w:val="0"/>
                <w:bCs w:val="0"/>
                <w:sz w:val="21"/>
                <w:szCs w:val="21"/>
              </w:rPr>
              <w:t>Disseminate program information among</w:t>
            </w:r>
            <w:r w:rsidRPr="0060699D">
              <w:rPr>
                <w:rFonts w:asciiTheme="minorHAnsi" w:hAnsiTheme="minorHAnsi"/>
                <w:b w:val="0"/>
                <w:bCs w:val="0"/>
                <w:spacing w:val="-9"/>
                <w:sz w:val="21"/>
                <w:szCs w:val="21"/>
              </w:rPr>
              <w:t xml:space="preserve"> </w:t>
            </w:r>
            <w:r w:rsidRPr="0060699D">
              <w:rPr>
                <w:rFonts w:asciiTheme="minorHAnsi" w:hAnsiTheme="minorHAnsi"/>
                <w:b w:val="0"/>
                <w:bCs w:val="0"/>
                <w:sz w:val="21"/>
                <w:szCs w:val="21"/>
              </w:rPr>
              <w:t>constituents.</w:t>
            </w:r>
          </w:p>
          <w:p w14:paraId="336119D8" w14:textId="77777777" w:rsidR="007746B7" w:rsidRPr="0060699D" w:rsidRDefault="007746B7" w:rsidP="00C122AF">
            <w:pPr>
              <w:pStyle w:val="TableParagraph"/>
              <w:numPr>
                <w:ilvl w:val="0"/>
                <w:numId w:val="10"/>
              </w:numPr>
              <w:tabs>
                <w:tab w:val="left" w:pos="271"/>
              </w:tabs>
              <w:spacing w:before="54"/>
              <w:ind w:left="86"/>
              <w:rPr>
                <w:rFonts w:asciiTheme="minorHAnsi" w:hAnsiTheme="minorHAnsi"/>
                <w:b w:val="0"/>
                <w:bCs w:val="0"/>
                <w:sz w:val="21"/>
                <w:szCs w:val="21"/>
              </w:rPr>
            </w:pPr>
            <w:r w:rsidRPr="0060699D">
              <w:rPr>
                <w:rFonts w:asciiTheme="minorHAnsi" w:hAnsiTheme="minorHAnsi"/>
                <w:b w:val="0"/>
                <w:bCs w:val="0"/>
                <w:sz w:val="21"/>
                <w:szCs w:val="21"/>
              </w:rPr>
              <w:t>Support the passage of legislation and subsequent modifications to</w:t>
            </w:r>
            <w:r w:rsidRPr="0060699D">
              <w:rPr>
                <w:rFonts w:asciiTheme="minorHAnsi" w:hAnsiTheme="minorHAnsi"/>
                <w:b w:val="0"/>
                <w:bCs w:val="0"/>
                <w:spacing w:val="-17"/>
                <w:sz w:val="21"/>
                <w:szCs w:val="21"/>
              </w:rPr>
              <w:t xml:space="preserve"> </w:t>
            </w:r>
            <w:r w:rsidRPr="0060699D">
              <w:rPr>
                <w:rFonts w:asciiTheme="minorHAnsi" w:hAnsiTheme="minorHAnsi"/>
                <w:b w:val="0"/>
                <w:bCs w:val="0"/>
                <w:sz w:val="21"/>
                <w:szCs w:val="21"/>
              </w:rPr>
              <w:t>statute.</w:t>
            </w:r>
          </w:p>
          <w:p w14:paraId="2F293110" w14:textId="77777777" w:rsidR="007746B7" w:rsidRPr="0060699D" w:rsidRDefault="007746B7" w:rsidP="00C122AF">
            <w:pPr>
              <w:pStyle w:val="TableParagraph"/>
              <w:numPr>
                <w:ilvl w:val="0"/>
                <w:numId w:val="10"/>
              </w:numPr>
              <w:tabs>
                <w:tab w:val="left" w:pos="271"/>
              </w:tabs>
              <w:spacing w:before="59"/>
              <w:ind w:left="86"/>
              <w:rPr>
                <w:rFonts w:asciiTheme="minorHAnsi" w:hAnsiTheme="minorHAnsi"/>
                <w:b w:val="0"/>
                <w:bCs w:val="0"/>
                <w:sz w:val="21"/>
                <w:szCs w:val="21"/>
              </w:rPr>
            </w:pPr>
            <w:r w:rsidRPr="0060699D">
              <w:rPr>
                <w:rFonts w:asciiTheme="minorHAnsi" w:hAnsiTheme="minorHAnsi"/>
                <w:b w:val="0"/>
                <w:bCs w:val="0"/>
                <w:sz w:val="21"/>
                <w:szCs w:val="21"/>
              </w:rPr>
              <w:t>Influence state STC</w:t>
            </w:r>
            <w:r w:rsidRPr="0060699D">
              <w:rPr>
                <w:rFonts w:asciiTheme="minorHAnsi" w:hAnsiTheme="minorHAnsi"/>
                <w:b w:val="0"/>
                <w:bCs w:val="0"/>
                <w:spacing w:val="-4"/>
                <w:sz w:val="21"/>
                <w:szCs w:val="21"/>
              </w:rPr>
              <w:t xml:space="preserve"> </w:t>
            </w:r>
            <w:r w:rsidRPr="0060699D">
              <w:rPr>
                <w:rFonts w:asciiTheme="minorHAnsi" w:hAnsiTheme="minorHAnsi"/>
                <w:b w:val="0"/>
                <w:bCs w:val="0"/>
                <w:sz w:val="21"/>
                <w:szCs w:val="21"/>
              </w:rPr>
              <w:t>policies.</w:t>
            </w:r>
          </w:p>
        </w:tc>
      </w:tr>
      <w:tr w:rsidR="007746B7" w:rsidRPr="001A2EE2" w14:paraId="44FDF79F" w14:textId="77777777" w:rsidTr="00E83BBC">
        <w:trPr>
          <w:trHeight w:val="1410"/>
        </w:trPr>
        <w:tc>
          <w:tcPr>
            <w:cnfStyle w:val="001000000000" w:firstRow="0" w:lastRow="0" w:firstColumn="1" w:lastColumn="0" w:oddVBand="0" w:evenVBand="0" w:oddHBand="0" w:evenHBand="0" w:firstRowFirstColumn="0" w:firstRowLastColumn="0" w:lastRowFirstColumn="0" w:lastRowLastColumn="0"/>
            <w:tcW w:w="3595" w:type="dxa"/>
            <w:shd w:val="clear" w:color="auto" w:fill="D9D9D9" w:themeFill="background1" w:themeFillShade="D9"/>
          </w:tcPr>
          <w:p w14:paraId="2E94A21F" w14:textId="77777777" w:rsidR="007746B7" w:rsidRPr="0060699D" w:rsidRDefault="007746B7" w:rsidP="0060699D">
            <w:pPr>
              <w:pStyle w:val="TableParagraph"/>
              <w:spacing w:before="6"/>
              <w:ind w:left="86"/>
              <w:rPr>
                <w:rFonts w:asciiTheme="minorHAnsi" w:hAnsiTheme="minorHAnsi"/>
                <w:b w:val="0"/>
                <w:bCs w:val="0"/>
                <w:sz w:val="21"/>
                <w:szCs w:val="21"/>
              </w:rPr>
            </w:pPr>
            <w:r w:rsidRPr="0060699D">
              <w:rPr>
                <w:rFonts w:asciiTheme="minorHAnsi" w:hAnsiTheme="minorHAnsi"/>
                <w:b w:val="0"/>
                <w:bCs w:val="0"/>
                <w:sz w:val="21"/>
                <w:szCs w:val="21"/>
              </w:rPr>
              <w:t>Business advocacy groups, including:</w:t>
            </w:r>
          </w:p>
          <w:p w14:paraId="171C59B4" w14:textId="77777777" w:rsidR="007746B7" w:rsidRPr="0060699D" w:rsidRDefault="007746B7" w:rsidP="00C122AF">
            <w:pPr>
              <w:pStyle w:val="TableParagraph"/>
              <w:numPr>
                <w:ilvl w:val="0"/>
                <w:numId w:val="20"/>
              </w:numPr>
              <w:tabs>
                <w:tab w:val="left" w:pos="420"/>
              </w:tabs>
              <w:spacing w:before="30"/>
              <w:ind w:left="86"/>
              <w:rPr>
                <w:rFonts w:asciiTheme="minorHAnsi" w:hAnsiTheme="minorHAnsi"/>
                <w:b w:val="0"/>
                <w:bCs w:val="0"/>
                <w:sz w:val="21"/>
                <w:szCs w:val="21"/>
              </w:rPr>
            </w:pPr>
            <w:r w:rsidRPr="0060699D">
              <w:rPr>
                <w:rFonts w:asciiTheme="minorHAnsi" w:hAnsiTheme="minorHAnsi"/>
                <w:b w:val="0"/>
                <w:bCs w:val="0"/>
                <w:sz w:val="21"/>
                <w:szCs w:val="21"/>
              </w:rPr>
              <w:t>State and local economic development organizations</w:t>
            </w:r>
          </w:p>
          <w:p w14:paraId="35AA0B15" w14:textId="77777777" w:rsidR="007746B7" w:rsidRPr="0060699D" w:rsidRDefault="007746B7" w:rsidP="00C122AF">
            <w:pPr>
              <w:pStyle w:val="TableParagraph"/>
              <w:numPr>
                <w:ilvl w:val="0"/>
                <w:numId w:val="20"/>
              </w:numPr>
              <w:tabs>
                <w:tab w:val="left" w:pos="420"/>
              </w:tabs>
              <w:spacing w:before="30"/>
              <w:ind w:left="86"/>
              <w:rPr>
                <w:rFonts w:asciiTheme="minorHAnsi" w:hAnsiTheme="minorHAnsi"/>
                <w:b w:val="0"/>
                <w:bCs w:val="0"/>
                <w:sz w:val="21"/>
                <w:szCs w:val="21"/>
              </w:rPr>
            </w:pPr>
            <w:r w:rsidRPr="0060699D">
              <w:rPr>
                <w:rFonts w:asciiTheme="minorHAnsi" w:hAnsiTheme="minorHAnsi"/>
                <w:b w:val="0"/>
                <w:bCs w:val="0"/>
                <w:sz w:val="21"/>
                <w:szCs w:val="21"/>
              </w:rPr>
              <w:t xml:space="preserve">State human </w:t>
            </w:r>
            <w:r w:rsidRPr="0060699D">
              <w:rPr>
                <w:rFonts w:asciiTheme="minorHAnsi" w:hAnsiTheme="minorHAnsi"/>
                <w:b w:val="0"/>
                <w:bCs w:val="0"/>
                <w:spacing w:val="-3"/>
                <w:sz w:val="21"/>
                <w:szCs w:val="21"/>
              </w:rPr>
              <w:t xml:space="preserve">resource </w:t>
            </w:r>
            <w:r w:rsidRPr="0060699D">
              <w:rPr>
                <w:rFonts w:asciiTheme="minorHAnsi" w:hAnsiTheme="minorHAnsi"/>
                <w:b w:val="0"/>
                <w:bCs w:val="0"/>
                <w:sz w:val="21"/>
                <w:szCs w:val="21"/>
              </w:rPr>
              <w:t>organizations</w:t>
            </w:r>
          </w:p>
          <w:p w14:paraId="57780369" w14:textId="77777777" w:rsidR="007746B7" w:rsidRPr="0060699D" w:rsidRDefault="007746B7" w:rsidP="00C122AF">
            <w:pPr>
              <w:pStyle w:val="TableParagraph"/>
              <w:numPr>
                <w:ilvl w:val="0"/>
                <w:numId w:val="20"/>
              </w:numPr>
              <w:tabs>
                <w:tab w:val="left" w:pos="456"/>
              </w:tabs>
              <w:spacing w:before="45"/>
              <w:ind w:left="86"/>
              <w:rPr>
                <w:rFonts w:asciiTheme="minorHAnsi" w:hAnsiTheme="minorHAnsi"/>
                <w:b w:val="0"/>
                <w:bCs w:val="0"/>
                <w:sz w:val="21"/>
                <w:szCs w:val="21"/>
              </w:rPr>
            </w:pPr>
            <w:r w:rsidRPr="0060699D">
              <w:rPr>
                <w:rFonts w:asciiTheme="minorHAnsi" w:hAnsiTheme="minorHAnsi"/>
                <w:b w:val="0"/>
                <w:bCs w:val="0"/>
                <w:sz w:val="21"/>
                <w:szCs w:val="21"/>
              </w:rPr>
              <w:t xml:space="preserve">Industry and industry </w:t>
            </w:r>
            <w:r w:rsidRPr="0060699D">
              <w:rPr>
                <w:rFonts w:asciiTheme="minorHAnsi" w:hAnsiTheme="minorHAnsi"/>
                <w:b w:val="0"/>
                <w:bCs w:val="0"/>
                <w:spacing w:val="-3"/>
                <w:sz w:val="21"/>
                <w:szCs w:val="21"/>
              </w:rPr>
              <w:t xml:space="preserve">sector </w:t>
            </w:r>
            <w:r w:rsidRPr="0060699D">
              <w:rPr>
                <w:rFonts w:asciiTheme="minorHAnsi" w:hAnsiTheme="minorHAnsi"/>
                <w:b w:val="0"/>
                <w:bCs w:val="0"/>
                <w:sz w:val="21"/>
                <w:szCs w:val="21"/>
              </w:rPr>
              <w:t>councils and organizations</w:t>
            </w:r>
          </w:p>
          <w:p w14:paraId="3227CABB" w14:textId="77777777" w:rsidR="007746B7" w:rsidRPr="0060699D" w:rsidRDefault="007746B7" w:rsidP="00C122AF">
            <w:pPr>
              <w:pStyle w:val="TableParagraph"/>
              <w:numPr>
                <w:ilvl w:val="0"/>
                <w:numId w:val="20"/>
              </w:numPr>
              <w:tabs>
                <w:tab w:val="left" w:pos="456"/>
              </w:tabs>
              <w:spacing w:before="36"/>
              <w:ind w:left="86"/>
              <w:rPr>
                <w:rFonts w:asciiTheme="minorHAnsi" w:hAnsiTheme="minorHAnsi"/>
                <w:b w:val="0"/>
                <w:bCs w:val="0"/>
                <w:sz w:val="21"/>
                <w:szCs w:val="21"/>
              </w:rPr>
            </w:pPr>
            <w:r w:rsidRPr="0060699D">
              <w:rPr>
                <w:rFonts w:asciiTheme="minorHAnsi" w:hAnsiTheme="minorHAnsi"/>
                <w:b w:val="0"/>
                <w:bCs w:val="0"/>
                <w:sz w:val="21"/>
                <w:szCs w:val="21"/>
              </w:rPr>
              <w:t>Chambers of</w:t>
            </w:r>
            <w:r w:rsidRPr="0060699D">
              <w:rPr>
                <w:rFonts w:asciiTheme="minorHAnsi" w:hAnsiTheme="minorHAnsi"/>
                <w:b w:val="0"/>
                <w:bCs w:val="0"/>
                <w:spacing w:val="-1"/>
                <w:sz w:val="21"/>
                <w:szCs w:val="21"/>
              </w:rPr>
              <w:t xml:space="preserve"> </w:t>
            </w:r>
            <w:r w:rsidRPr="0060699D">
              <w:rPr>
                <w:rFonts w:asciiTheme="minorHAnsi" w:hAnsiTheme="minorHAnsi"/>
                <w:b w:val="0"/>
                <w:bCs w:val="0"/>
                <w:sz w:val="21"/>
                <w:szCs w:val="21"/>
              </w:rPr>
              <w:t>Commerce</w:t>
            </w:r>
          </w:p>
        </w:tc>
        <w:tc>
          <w:tcPr>
            <w:cnfStyle w:val="000100000000" w:firstRow="0" w:lastRow="0" w:firstColumn="0" w:lastColumn="1" w:oddVBand="0" w:evenVBand="0" w:oddHBand="0" w:evenHBand="0" w:firstRowFirstColumn="0" w:firstRowLastColumn="0" w:lastRowFirstColumn="0" w:lastRowLastColumn="0"/>
            <w:tcW w:w="6485" w:type="dxa"/>
            <w:shd w:val="clear" w:color="auto" w:fill="D9D9D9" w:themeFill="background1" w:themeFillShade="D9"/>
          </w:tcPr>
          <w:p w14:paraId="3B993DE0" w14:textId="77777777" w:rsidR="007746B7" w:rsidRPr="0060699D" w:rsidRDefault="007746B7" w:rsidP="00C122AF">
            <w:pPr>
              <w:pStyle w:val="TableParagraph"/>
              <w:numPr>
                <w:ilvl w:val="0"/>
                <w:numId w:val="12"/>
              </w:numPr>
              <w:tabs>
                <w:tab w:val="left" w:pos="271"/>
              </w:tabs>
              <w:spacing w:before="6"/>
              <w:ind w:left="86"/>
              <w:rPr>
                <w:rFonts w:asciiTheme="minorHAnsi" w:hAnsiTheme="minorHAnsi"/>
                <w:b w:val="0"/>
                <w:bCs w:val="0"/>
                <w:sz w:val="21"/>
                <w:szCs w:val="21"/>
              </w:rPr>
            </w:pPr>
            <w:r w:rsidRPr="0060699D">
              <w:rPr>
                <w:rFonts w:asciiTheme="minorHAnsi" w:hAnsiTheme="minorHAnsi"/>
                <w:b w:val="0"/>
                <w:bCs w:val="0"/>
                <w:sz w:val="21"/>
                <w:szCs w:val="21"/>
              </w:rPr>
              <w:t>Promote</w:t>
            </w:r>
            <w:r w:rsidRPr="0060699D">
              <w:rPr>
                <w:rFonts w:asciiTheme="minorHAnsi" w:hAnsiTheme="minorHAnsi"/>
                <w:b w:val="0"/>
                <w:bCs w:val="0"/>
                <w:spacing w:val="-2"/>
                <w:sz w:val="21"/>
                <w:szCs w:val="21"/>
              </w:rPr>
              <w:t xml:space="preserve"> </w:t>
            </w:r>
            <w:r w:rsidRPr="0060699D">
              <w:rPr>
                <w:rFonts w:asciiTheme="minorHAnsi" w:hAnsiTheme="minorHAnsi"/>
                <w:b w:val="0"/>
                <w:bCs w:val="0"/>
                <w:sz w:val="21"/>
                <w:szCs w:val="21"/>
              </w:rPr>
              <w:t>program.</w:t>
            </w:r>
          </w:p>
          <w:p w14:paraId="00E7A155" w14:textId="77777777" w:rsidR="007746B7" w:rsidRPr="0060699D" w:rsidRDefault="007746B7" w:rsidP="00C122AF">
            <w:pPr>
              <w:pStyle w:val="TableParagraph"/>
              <w:numPr>
                <w:ilvl w:val="0"/>
                <w:numId w:val="12"/>
              </w:numPr>
              <w:tabs>
                <w:tab w:val="left" w:pos="271"/>
              </w:tabs>
              <w:spacing w:before="137"/>
              <w:ind w:left="86"/>
              <w:rPr>
                <w:rFonts w:asciiTheme="minorHAnsi" w:hAnsiTheme="minorHAnsi"/>
                <w:b w:val="0"/>
                <w:bCs w:val="0"/>
                <w:sz w:val="21"/>
                <w:szCs w:val="21"/>
              </w:rPr>
            </w:pPr>
            <w:r w:rsidRPr="0060699D">
              <w:rPr>
                <w:rFonts w:asciiTheme="minorHAnsi" w:hAnsiTheme="minorHAnsi"/>
                <w:b w:val="0"/>
                <w:bCs w:val="0"/>
                <w:sz w:val="21"/>
                <w:szCs w:val="21"/>
              </w:rPr>
              <w:t>Embrace the use of STC as a business strategy during economic</w:t>
            </w:r>
            <w:r w:rsidRPr="0060699D">
              <w:rPr>
                <w:rFonts w:asciiTheme="minorHAnsi" w:hAnsiTheme="minorHAnsi"/>
                <w:b w:val="0"/>
                <w:bCs w:val="0"/>
                <w:spacing w:val="-14"/>
                <w:sz w:val="21"/>
                <w:szCs w:val="21"/>
              </w:rPr>
              <w:t xml:space="preserve"> </w:t>
            </w:r>
            <w:r w:rsidRPr="0060699D">
              <w:rPr>
                <w:rFonts w:asciiTheme="minorHAnsi" w:hAnsiTheme="minorHAnsi"/>
                <w:b w:val="0"/>
                <w:bCs w:val="0"/>
                <w:sz w:val="21"/>
                <w:szCs w:val="21"/>
              </w:rPr>
              <w:t>downturns.</w:t>
            </w:r>
          </w:p>
          <w:p w14:paraId="5124DD05" w14:textId="77777777" w:rsidR="007746B7" w:rsidRPr="0060699D" w:rsidRDefault="007746B7" w:rsidP="0060699D">
            <w:pPr>
              <w:pStyle w:val="TableParagraph"/>
              <w:spacing w:before="8"/>
              <w:ind w:left="86"/>
              <w:rPr>
                <w:rFonts w:asciiTheme="minorHAnsi" w:hAnsiTheme="minorHAnsi"/>
                <w:b w:val="0"/>
                <w:bCs w:val="0"/>
                <w:sz w:val="21"/>
                <w:szCs w:val="21"/>
              </w:rPr>
            </w:pPr>
          </w:p>
          <w:p w14:paraId="0E3FE9EE" w14:textId="77777777" w:rsidR="007746B7" w:rsidRPr="0060699D" w:rsidRDefault="007746B7" w:rsidP="00C122AF">
            <w:pPr>
              <w:pStyle w:val="TableParagraph"/>
              <w:numPr>
                <w:ilvl w:val="0"/>
                <w:numId w:val="12"/>
              </w:numPr>
              <w:tabs>
                <w:tab w:val="left" w:pos="271"/>
              </w:tabs>
              <w:ind w:left="86"/>
              <w:rPr>
                <w:rFonts w:asciiTheme="minorHAnsi" w:hAnsiTheme="minorHAnsi"/>
                <w:b w:val="0"/>
                <w:bCs w:val="0"/>
                <w:sz w:val="21"/>
                <w:szCs w:val="21"/>
              </w:rPr>
            </w:pPr>
            <w:r w:rsidRPr="0060699D">
              <w:rPr>
                <w:rFonts w:asciiTheme="minorHAnsi" w:hAnsiTheme="minorHAnsi"/>
                <w:b w:val="0"/>
                <w:bCs w:val="0"/>
                <w:sz w:val="21"/>
                <w:szCs w:val="21"/>
              </w:rPr>
              <w:t>Disseminate program information among</w:t>
            </w:r>
            <w:r w:rsidRPr="0060699D">
              <w:rPr>
                <w:rFonts w:asciiTheme="minorHAnsi" w:hAnsiTheme="minorHAnsi"/>
                <w:b w:val="0"/>
                <w:bCs w:val="0"/>
                <w:spacing w:val="-9"/>
                <w:sz w:val="21"/>
                <w:szCs w:val="21"/>
              </w:rPr>
              <w:t xml:space="preserve"> </w:t>
            </w:r>
            <w:r w:rsidRPr="0060699D">
              <w:rPr>
                <w:rFonts w:asciiTheme="minorHAnsi" w:hAnsiTheme="minorHAnsi"/>
                <w:b w:val="0"/>
                <w:bCs w:val="0"/>
                <w:sz w:val="21"/>
                <w:szCs w:val="21"/>
              </w:rPr>
              <w:t>membership.</w:t>
            </w:r>
          </w:p>
        </w:tc>
      </w:tr>
      <w:tr w:rsidR="007746B7" w:rsidRPr="001A2EE2" w14:paraId="14043BEC" w14:textId="77777777" w:rsidTr="0060699D">
        <w:trPr>
          <w:cnfStyle w:val="000000100000" w:firstRow="0" w:lastRow="0" w:firstColumn="0" w:lastColumn="0" w:oddVBand="0" w:evenVBand="0" w:oddHBand="1"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3595" w:type="dxa"/>
          </w:tcPr>
          <w:p w14:paraId="5E117663" w14:textId="1FD84996" w:rsidR="007746B7" w:rsidRPr="0060699D" w:rsidRDefault="007746B7" w:rsidP="0060699D">
            <w:pPr>
              <w:pStyle w:val="TableParagraph"/>
              <w:spacing w:before="63"/>
              <w:ind w:left="86"/>
              <w:rPr>
                <w:rFonts w:asciiTheme="minorHAnsi" w:hAnsiTheme="minorHAnsi"/>
                <w:b w:val="0"/>
                <w:bCs w:val="0"/>
                <w:sz w:val="21"/>
                <w:szCs w:val="21"/>
              </w:rPr>
            </w:pPr>
            <w:r w:rsidRPr="0060699D">
              <w:rPr>
                <w:rFonts w:asciiTheme="minorHAnsi" w:hAnsiTheme="minorHAnsi"/>
                <w:b w:val="0"/>
                <w:bCs w:val="0"/>
                <w:sz w:val="21"/>
                <w:szCs w:val="21"/>
              </w:rPr>
              <w:t>Advisory council (consists of employers who represent the interests of</w:t>
            </w:r>
            <w:r w:rsidRPr="0060699D">
              <w:rPr>
                <w:rFonts w:asciiTheme="minorHAnsi" w:hAnsiTheme="minorHAnsi"/>
                <w:b w:val="0"/>
                <w:bCs w:val="0"/>
                <w:spacing w:val="1"/>
                <w:sz w:val="21"/>
                <w:szCs w:val="21"/>
              </w:rPr>
              <w:t xml:space="preserve"> </w:t>
            </w:r>
            <w:r w:rsidRPr="0060699D">
              <w:rPr>
                <w:rFonts w:asciiTheme="minorHAnsi" w:hAnsiTheme="minorHAnsi"/>
                <w:b w:val="0"/>
                <w:bCs w:val="0"/>
                <w:sz w:val="21"/>
                <w:szCs w:val="21"/>
              </w:rPr>
              <w:t>business</w:t>
            </w:r>
            <w:r w:rsidR="00984798">
              <w:rPr>
                <w:rFonts w:asciiTheme="minorHAnsi" w:hAnsiTheme="minorHAnsi"/>
                <w:b w:val="0"/>
                <w:bCs w:val="0"/>
                <w:sz w:val="21"/>
                <w:szCs w:val="21"/>
              </w:rPr>
              <w:t>, and worker representatives</w:t>
            </w:r>
            <w:r w:rsidRPr="0060699D">
              <w:rPr>
                <w:rFonts w:asciiTheme="minorHAnsi" w:hAnsiTheme="minorHAnsi"/>
                <w:b w:val="0"/>
                <w:bCs w:val="0"/>
                <w:sz w:val="21"/>
                <w:szCs w:val="21"/>
              </w:rPr>
              <w:t>)</w:t>
            </w:r>
          </w:p>
        </w:tc>
        <w:tc>
          <w:tcPr>
            <w:cnfStyle w:val="000100000000" w:firstRow="0" w:lastRow="0" w:firstColumn="0" w:lastColumn="1" w:oddVBand="0" w:evenVBand="0" w:oddHBand="0" w:evenHBand="0" w:firstRowFirstColumn="0" w:firstRowLastColumn="0" w:lastRowFirstColumn="0" w:lastRowLastColumn="0"/>
            <w:tcW w:w="6485" w:type="dxa"/>
          </w:tcPr>
          <w:p w14:paraId="5EF795D2" w14:textId="77777777" w:rsidR="007746B7" w:rsidRPr="0060699D" w:rsidRDefault="007746B7" w:rsidP="00C122AF">
            <w:pPr>
              <w:pStyle w:val="TableParagraph"/>
              <w:numPr>
                <w:ilvl w:val="0"/>
                <w:numId w:val="11"/>
              </w:numPr>
              <w:tabs>
                <w:tab w:val="left" w:pos="271"/>
              </w:tabs>
              <w:spacing w:before="73"/>
              <w:ind w:left="86"/>
              <w:rPr>
                <w:rFonts w:asciiTheme="minorHAnsi" w:hAnsiTheme="minorHAnsi"/>
                <w:b w:val="0"/>
                <w:bCs w:val="0"/>
                <w:sz w:val="21"/>
                <w:szCs w:val="21"/>
              </w:rPr>
            </w:pPr>
            <w:r w:rsidRPr="0060699D">
              <w:rPr>
                <w:rFonts w:asciiTheme="minorHAnsi" w:hAnsiTheme="minorHAnsi"/>
                <w:b w:val="0"/>
                <w:bCs w:val="0"/>
                <w:sz w:val="21"/>
                <w:szCs w:val="21"/>
              </w:rPr>
              <w:t>Advise the state in the development and operations of the STC</w:t>
            </w:r>
            <w:r w:rsidRPr="0060699D">
              <w:rPr>
                <w:rFonts w:asciiTheme="minorHAnsi" w:hAnsiTheme="minorHAnsi"/>
                <w:b w:val="0"/>
                <w:bCs w:val="0"/>
                <w:spacing w:val="-8"/>
                <w:sz w:val="21"/>
                <w:szCs w:val="21"/>
              </w:rPr>
              <w:t xml:space="preserve"> </w:t>
            </w:r>
            <w:r w:rsidRPr="0060699D">
              <w:rPr>
                <w:rFonts w:asciiTheme="minorHAnsi" w:hAnsiTheme="minorHAnsi"/>
                <w:b w:val="0"/>
                <w:bCs w:val="0"/>
                <w:sz w:val="21"/>
                <w:szCs w:val="21"/>
              </w:rPr>
              <w:t>program.</w:t>
            </w:r>
          </w:p>
          <w:p w14:paraId="5B3B7BAB" w14:textId="77777777" w:rsidR="007746B7" w:rsidRPr="0060699D" w:rsidRDefault="007746B7" w:rsidP="00C122AF">
            <w:pPr>
              <w:pStyle w:val="TableParagraph"/>
              <w:numPr>
                <w:ilvl w:val="0"/>
                <w:numId w:val="11"/>
              </w:numPr>
              <w:tabs>
                <w:tab w:val="left" w:pos="271"/>
              </w:tabs>
              <w:spacing w:before="176"/>
              <w:ind w:left="86"/>
              <w:rPr>
                <w:rFonts w:asciiTheme="minorHAnsi" w:hAnsiTheme="minorHAnsi"/>
                <w:b w:val="0"/>
                <w:bCs w:val="0"/>
                <w:sz w:val="21"/>
                <w:szCs w:val="21"/>
              </w:rPr>
            </w:pPr>
            <w:r w:rsidRPr="0060699D">
              <w:rPr>
                <w:rFonts w:asciiTheme="minorHAnsi" w:hAnsiTheme="minorHAnsi"/>
                <w:b w:val="0"/>
                <w:bCs w:val="0"/>
                <w:sz w:val="21"/>
                <w:szCs w:val="21"/>
              </w:rPr>
              <w:t>Provide feedback about the effectiveness of STC policies and</w:t>
            </w:r>
            <w:r w:rsidRPr="0060699D">
              <w:rPr>
                <w:rFonts w:asciiTheme="minorHAnsi" w:hAnsiTheme="minorHAnsi"/>
                <w:b w:val="0"/>
                <w:bCs w:val="0"/>
                <w:spacing w:val="-12"/>
                <w:sz w:val="21"/>
                <w:szCs w:val="21"/>
              </w:rPr>
              <w:t xml:space="preserve"> </w:t>
            </w:r>
            <w:r w:rsidRPr="0060699D">
              <w:rPr>
                <w:rFonts w:asciiTheme="minorHAnsi" w:hAnsiTheme="minorHAnsi"/>
                <w:b w:val="0"/>
                <w:bCs w:val="0"/>
                <w:sz w:val="21"/>
                <w:szCs w:val="21"/>
              </w:rPr>
              <w:t>procedures.</w:t>
            </w:r>
          </w:p>
        </w:tc>
      </w:tr>
      <w:tr w:rsidR="007746B7" w:rsidRPr="001A2EE2" w14:paraId="3974EC66" w14:textId="77777777" w:rsidTr="00E83BBC">
        <w:trPr>
          <w:trHeight w:val="904"/>
        </w:trPr>
        <w:tc>
          <w:tcPr>
            <w:cnfStyle w:val="001000000000" w:firstRow="0" w:lastRow="0" w:firstColumn="1" w:lastColumn="0" w:oddVBand="0" w:evenVBand="0" w:oddHBand="0" w:evenHBand="0" w:firstRowFirstColumn="0" w:firstRowLastColumn="0" w:lastRowFirstColumn="0" w:lastRowLastColumn="0"/>
            <w:tcW w:w="3595" w:type="dxa"/>
            <w:shd w:val="clear" w:color="auto" w:fill="D9D9D9" w:themeFill="background1" w:themeFillShade="D9"/>
          </w:tcPr>
          <w:p w14:paraId="017B7653" w14:textId="77777777" w:rsidR="007746B7" w:rsidRPr="0060699D" w:rsidRDefault="007746B7" w:rsidP="0060699D">
            <w:pPr>
              <w:pStyle w:val="TableParagraph"/>
              <w:spacing w:before="1"/>
              <w:ind w:left="86"/>
              <w:rPr>
                <w:rFonts w:asciiTheme="minorHAnsi" w:hAnsiTheme="minorHAnsi"/>
                <w:b w:val="0"/>
                <w:bCs w:val="0"/>
                <w:sz w:val="21"/>
                <w:szCs w:val="21"/>
              </w:rPr>
            </w:pPr>
          </w:p>
          <w:p w14:paraId="7876FA5B" w14:textId="77777777" w:rsidR="007746B7" w:rsidRPr="0060699D" w:rsidRDefault="007746B7" w:rsidP="0060699D">
            <w:pPr>
              <w:pStyle w:val="TableParagraph"/>
              <w:ind w:left="86"/>
              <w:rPr>
                <w:rFonts w:asciiTheme="minorHAnsi" w:hAnsiTheme="minorHAnsi"/>
                <w:b w:val="0"/>
                <w:bCs w:val="0"/>
                <w:sz w:val="21"/>
                <w:szCs w:val="21"/>
              </w:rPr>
            </w:pPr>
            <w:r w:rsidRPr="0060699D">
              <w:rPr>
                <w:rFonts w:asciiTheme="minorHAnsi" w:hAnsiTheme="minorHAnsi"/>
                <w:b w:val="0"/>
                <w:bCs w:val="0"/>
                <w:sz w:val="21"/>
                <w:szCs w:val="21"/>
              </w:rPr>
              <w:t>STC Staff</w:t>
            </w:r>
          </w:p>
        </w:tc>
        <w:tc>
          <w:tcPr>
            <w:cnfStyle w:val="000100000000" w:firstRow="0" w:lastRow="0" w:firstColumn="0" w:lastColumn="1" w:oddVBand="0" w:evenVBand="0" w:oddHBand="0" w:evenHBand="0" w:firstRowFirstColumn="0" w:firstRowLastColumn="0" w:lastRowFirstColumn="0" w:lastRowLastColumn="0"/>
            <w:tcW w:w="6485" w:type="dxa"/>
            <w:shd w:val="clear" w:color="auto" w:fill="D9D9D9" w:themeFill="background1" w:themeFillShade="D9"/>
          </w:tcPr>
          <w:p w14:paraId="076F7BB6" w14:textId="77777777" w:rsidR="007746B7" w:rsidRPr="0060699D" w:rsidRDefault="007746B7" w:rsidP="00C122AF">
            <w:pPr>
              <w:pStyle w:val="TableParagraph"/>
              <w:numPr>
                <w:ilvl w:val="0"/>
                <w:numId w:val="19"/>
              </w:numPr>
              <w:tabs>
                <w:tab w:val="left" w:pos="259"/>
              </w:tabs>
              <w:spacing w:before="1"/>
              <w:ind w:left="86" w:hanging="162"/>
              <w:rPr>
                <w:rFonts w:asciiTheme="minorHAnsi" w:hAnsiTheme="minorHAnsi"/>
                <w:b w:val="0"/>
                <w:bCs w:val="0"/>
                <w:sz w:val="21"/>
                <w:szCs w:val="21"/>
              </w:rPr>
            </w:pPr>
            <w:r w:rsidRPr="0060699D">
              <w:rPr>
                <w:rFonts w:asciiTheme="minorHAnsi" w:hAnsiTheme="minorHAnsi"/>
                <w:b w:val="0"/>
                <w:bCs w:val="0"/>
                <w:sz w:val="21"/>
                <w:szCs w:val="21"/>
              </w:rPr>
              <w:t>Provide guidance to impacted employers and</w:t>
            </w:r>
            <w:r w:rsidRPr="0060699D">
              <w:rPr>
                <w:rFonts w:asciiTheme="minorHAnsi" w:hAnsiTheme="minorHAnsi"/>
                <w:b w:val="0"/>
                <w:bCs w:val="0"/>
                <w:spacing w:val="-2"/>
                <w:sz w:val="21"/>
                <w:szCs w:val="21"/>
              </w:rPr>
              <w:t xml:space="preserve"> </w:t>
            </w:r>
            <w:r w:rsidRPr="0060699D">
              <w:rPr>
                <w:rFonts w:asciiTheme="minorHAnsi" w:hAnsiTheme="minorHAnsi"/>
                <w:b w:val="0"/>
                <w:bCs w:val="0"/>
                <w:sz w:val="21"/>
                <w:szCs w:val="21"/>
              </w:rPr>
              <w:t>employees.</w:t>
            </w:r>
          </w:p>
          <w:p w14:paraId="5AE99D81" w14:textId="77777777" w:rsidR="007746B7" w:rsidRPr="0060699D" w:rsidRDefault="007746B7" w:rsidP="00C122AF">
            <w:pPr>
              <w:pStyle w:val="TableParagraph"/>
              <w:numPr>
                <w:ilvl w:val="0"/>
                <w:numId w:val="19"/>
              </w:numPr>
              <w:tabs>
                <w:tab w:val="left" w:pos="259"/>
              </w:tabs>
              <w:spacing w:before="32"/>
              <w:ind w:left="86" w:hanging="162"/>
              <w:rPr>
                <w:rFonts w:asciiTheme="minorHAnsi" w:hAnsiTheme="minorHAnsi"/>
                <w:b w:val="0"/>
                <w:bCs w:val="0"/>
                <w:sz w:val="21"/>
                <w:szCs w:val="21"/>
              </w:rPr>
            </w:pPr>
            <w:r w:rsidRPr="0060699D">
              <w:rPr>
                <w:rFonts w:asciiTheme="minorHAnsi" w:hAnsiTheme="minorHAnsi"/>
                <w:b w:val="0"/>
                <w:bCs w:val="0"/>
                <w:sz w:val="21"/>
                <w:szCs w:val="21"/>
              </w:rPr>
              <w:t>Serve as a single point of contact for employers and</w:t>
            </w:r>
            <w:r w:rsidRPr="0060699D">
              <w:rPr>
                <w:rFonts w:asciiTheme="minorHAnsi" w:hAnsiTheme="minorHAnsi"/>
                <w:b w:val="0"/>
                <w:bCs w:val="0"/>
                <w:spacing w:val="-4"/>
                <w:sz w:val="21"/>
                <w:szCs w:val="21"/>
              </w:rPr>
              <w:t xml:space="preserve"> </w:t>
            </w:r>
            <w:r w:rsidRPr="0060699D">
              <w:rPr>
                <w:rFonts w:asciiTheme="minorHAnsi" w:hAnsiTheme="minorHAnsi"/>
                <w:b w:val="0"/>
                <w:bCs w:val="0"/>
                <w:sz w:val="21"/>
                <w:szCs w:val="21"/>
              </w:rPr>
              <w:t>partners.</w:t>
            </w:r>
          </w:p>
          <w:p w14:paraId="4F4C3408" w14:textId="77777777" w:rsidR="007746B7" w:rsidRPr="0060699D" w:rsidRDefault="007746B7" w:rsidP="00C122AF">
            <w:pPr>
              <w:pStyle w:val="TableParagraph"/>
              <w:numPr>
                <w:ilvl w:val="0"/>
                <w:numId w:val="19"/>
              </w:numPr>
              <w:tabs>
                <w:tab w:val="left" w:pos="259"/>
              </w:tabs>
              <w:spacing w:before="44"/>
              <w:ind w:left="86" w:right="302"/>
              <w:rPr>
                <w:rFonts w:asciiTheme="minorHAnsi" w:hAnsiTheme="minorHAnsi"/>
                <w:b w:val="0"/>
                <w:bCs w:val="0"/>
                <w:sz w:val="21"/>
                <w:szCs w:val="21"/>
              </w:rPr>
            </w:pPr>
            <w:r w:rsidRPr="0060699D">
              <w:rPr>
                <w:rFonts w:asciiTheme="minorHAnsi" w:hAnsiTheme="minorHAnsi"/>
                <w:b w:val="0"/>
                <w:bCs w:val="0"/>
                <w:sz w:val="21"/>
                <w:szCs w:val="21"/>
              </w:rPr>
              <w:t>Address concerns and solve issues that employers may present. Promote</w:t>
            </w:r>
            <w:r w:rsidRPr="0060699D">
              <w:rPr>
                <w:rFonts w:asciiTheme="minorHAnsi" w:hAnsiTheme="minorHAnsi"/>
                <w:b w:val="0"/>
                <w:bCs w:val="0"/>
                <w:spacing w:val="-26"/>
                <w:sz w:val="21"/>
                <w:szCs w:val="21"/>
              </w:rPr>
              <w:t xml:space="preserve"> </w:t>
            </w:r>
            <w:r w:rsidRPr="0060699D">
              <w:rPr>
                <w:rFonts w:asciiTheme="minorHAnsi" w:hAnsiTheme="minorHAnsi"/>
                <w:b w:val="0"/>
                <w:bCs w:val="0"/>
                <w:sz w:val="21"/>
                <w:szCs w:val="21"/>
              </w:rPr>
              <w:t>the STC program at every</w:t>
            </w:r>
            <w:r w:rsidRPr="0060699D">
              <w:rPr>
                <w:rFonts w:asciiTheme="minorHAnsi" w:hAnsiTheme="minorHAnsi"/>
                <w:b w:val="0"/>
                <w:bCs w:val="0"/>
                <w:spacing w:val="-4"/>
                <w:sz w:val="21"/>
                <w:szCs w:val="21"/>
              </w:rPr>
              <w:t xml:space="preserve"> </w:t>
            </w:r>
            <w:r w:rsidRPr="0060699D">
              <w:rPr>
                <w:rFonts w:asciiTheme="minorHAnsi" w:hAnsiTheme="minorHAnsi"/>
                <w:b w:val="0"/>
                <w:bCs w:val="0"/>
                <w:sz w:val="21"/>
                <w:szCs w:val="21"/>
              </w:rPr>
              <w:t>opportunity.</w:t>
            </w:r>
          </w:p>
        </w:tc>
      </w:tr>
      <w:tr w:rsidR="007746B7" w:rsidRPr="001A2EE2" w14:paraId="7498E83A" w14:textId="77777777" w:rsidTr="0060699D">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3595" w:type="dxa"/>
          </w:tcPr>
          <w:p w14:paraId="559DE88F" w14:textId="77777777" w:rsidR="007746B7" w:rsidRPr="0060699D" w:rsidRDefault="007746B7" w:rsidP="0060699D">
            <w:pPr>
              <w:pStyle w:val="TableParagraph"/>
              <w:spacing w:before="15"/>
              <w:ind w:left="86"/>
              <w:rPr>
                <w:rFonts w:asciiTheme="minorHAnsi" w:hAnsiTheme="minorHAnsi"/>
                <w:b w:val="0"/>
                <w:bCs w:val="0"/>
                <w:sz w:val="21"/>
                <w:szCs w:val="21"/>
              </w:rPr>
            </w:pPr>
            <w:r w:rsidRPr="0060699D">
              <w:rPr>
                <w:rFonts w:asciiTheme="minorHAnsi" w:hAnsiTheme="minorHAnsi"/>
                <w:b w:val="0"/>
                <w:bCs w:val="0"/>
                <w:sz w:val="21"/>
                <w:szCs w:val="21"/>
              </w:rPr>
              <w:t>State and Local Workforce Investment Boards</w:t>
            </w:r>
          </w:p>
        </w:tc>
        <w:tc>
          <w:tcPr>
            <w:cnfStyle w:val="000100000000" w:firstRow="0" w:lastRow="0" w:firstColumn="0" w:lastColumn="1" w:oddVBand="0" w:evenVBand="0" w:oddHBand="0" w:evenHBand="0" w:firstRowFirstColumn="0" w:firstRowLastColumn="0" w:lastRowFirstColumn="0" w:lastRowLastColumn="0"/>
            <w:tcW w:w="6485" w:type="dxa"/>
          </w:tcPr>
          <w:p w14:paraId="25EF982F" w14:textId="77777777" w:rsidR="007746B7" w:rsidRPr="0060699D" w:rsidRDefault="007746B7" w:rsidP="00C122AF">
            <w:pPr>
              <w:pStyle w:val="TableParagraph"/>
              <w:numPr>
                <w:ilvl w:val="0"/>
                <w:numId w:val="18"/>
              </w:numPr>
              <w:tabs>
                <w:tab w:val="left" w:pos="271"/>
              </w:tabs>
              <w:spacing w:before="5"/>
              <w:ind w:left="86"/>
              <w:rPr>
                <w:rFonts w:asciiTheme="minorHAnsi" w:hAnsiTheme="minorHAnsi"/>
                <w:b w:val="0"/>
                <w:bCs w:val="0"/>
                <w:sz w:val="21"/>
                <w:szCs w:val="21"/>
              </w:rPr>
            </w:pPr>
            <w:r w:rsidRPr="0060699D">
              <w:rPr>
                <w:rFonts w:asciiTheme="minorHAnsi" w:hAnsiTheme="minorHAnsi"/>
                <w:b w:val="0"/>
                <w:bCs w:val="0"/>
                <w:sz w:val="21"/>
                <w:szCs w:val="21"/>
              </w:rPr>
              <w:t>Publicize and promote the program among state and local area</w:t>
            </w:r>
            <w:r w:rsidRPr="0060699D">
              <w:rPr>
                <w:rFonts w:asciiTheme="minorHAnsi" w:hAnsiTheme="minorHAnsi"/>
                <w:b w:val="0"/>
                <w:bCs w:val="0"/>
                <w:spacing w:val="-13"/>
                <w:sz w:val="21"/>
                <w:szCs w:val="21"/>
              </w:rPr>
              <w:t xml:space="preserve"> </w:t>
            </w:r>
            <w:r w:rsidRPr="0060699D">
              <w:rPr>
                <w:rFonts w:asciiTheme="minorHAnsi" w:hAnsiTheme="minorHAnsi"/>
                <w:b w:val="0"/>
                <w:bCs w:val="0"/>
                <w:sz w:val="21"/>
                <w:szCs w:val="21"/>
              </w:rPr>
              <w:t>employers.</w:t>
            </w:r>
          </w:p>
          <w:p w14:paraId="73ADFB91" w14:textId="77777777" w:rsidR="007746B7" w:rsidRPr="0060699D" w:rsidRDefault="007746B7" w:rsidP="00C122AF">
            <w:pPr>
              <w:pStyle w:val="TableParagraph"/>
              <w:numPr>
                <w:ilvl w:val="0"/>
                <w:numId w:val="18"/>
              </w:numPr>
              <w:tabs>
                <w:tab w:val="left" w:pos="271"/>
              </w:tabs>
              <w:spacing w:before="47"/>
              <w:ind w:left="86"/>
              <w:rPr>
                <w:rFonts w:asciiTheme="minorHAnsi" w:hAnsiTheme="minorHAnsi"/>
                <w:b w:val="0"/>
                <w:bCs w:val="0"/>
                <w:sz w:val="21"/>
                <w:szCs w:val="21"/>
              </w:rPr>
            </w:pPr>
            <w:r w:rsidRPr="0060699D">
              <w:rPr>
                <w:rFonts w:asciiTheme="minorHAnsi" w:hAnsiTheme="minorHAnsi"/>
                <w:b w:val="0"/>
                <w:bCs w:val="0"/>
                <w:sz w:val="21"/>
                <w:szCs w:val="21"/>
              </w:rPr>
              <w:t>Use STC data to target services to employers and</w:t>
            </w:r>
            <w:r w:rsidRPr="0060699D">
              <w:rPr>
                <w:rFonts w:asciiTheme="minorHAnsi" w:hAnsiTheme="minorHAnsi"/>
                <w:b w:val="0"/>
                <w:bCs w:val="0"/>
                <w:spacing w:val="-5"/>
                <w:sz w:val="21"/>
                <w:szCs w:val="21"/>
              </w:rPr>
              <w:t xml:space="preserve"> </w:t>
            </w:r>
            <w:r w:rsidRPr="0060699D">
              <w:rPr>
                <w:rFonts w:asciiTheme="minorHAnsi" w:hAnsiTheme="minorHAnsi"/>
                <w:b w:val="0"/>
                <w:bCs w:val="0"/>
                <w:sz w:val="21"/>
                <w:szCs w:val="21"/>
              </w:rPr>
              <w:t>employees.</w:t>
            </w:r>
          </w:p>
        </w:tc>
      </w:tr>
      <w:tr w:rsidR="007746B7" w:rsidRPr="001A2EE2" w14:paraId="55EC463F" w14:textId="77777777" w:rsidTr="00E83BBC">
        <w:trPr>
          <w:trHeight w:val="920"/>
        </w:trPr>
        <w:tc>
          <w:tcPr>
            <w:cnfStyle w:val="001000000000" w:firstRow="0" w:lastRow="0" w:firstColumn="1" w:lastColumn="0" w:oddVBand="0" w:evenVBand="0" w:oddHBand="0" w:evenHBand="0" w:firstRowFirstColumn="0" w:firstRowLastColumn="0" w:lastRowFirstColumn="0" w:lastRowLastColumn="0"/>
            <w:tcW w:w="3595" w:type="dxa"/>
            <w:shd w:val="clear" w:color="auto" w:fill="D9D9D9" w:themeFill="background1" w:themeFillShade="D9"/>
          </w:tcPr>
          <w:p w14:paraId="2911F155" w14:textId="77777777" w:rsidR="007746B7" w:rsidRPr="0060699D" w:rsidRDefault="007746B7" w:rsidP="0060699D">
            <w:pPr>
              <w:pStyle w:val="TableParagraph"/>
              <w:spacing w:before="4"/>
              <w:ind w:left="86"/>
              <w:rPr>
                <w:rFonts w:asciiTheme="minorHAnsi" w:hAnsiTheme="minorHAnsi"/>
                <w:b w:val="0"/>
                <w:bCs w:val="0"/>
                <w:sz w:val="21"/>
                <w:szCs w:val="21"/>
              </w:rPr>
            </w:pPr>
            <w:r w:rsidRPr="0060699D">
              <w:rPr>
                <w:rFonts w:asciiTheme="minorHAnsi" w:hAnsiTheme="minorHAnsi"/>
                <w:b w:val="0"/>
                <w:bCs w:val="0"/>
                <w:sz w:val="21"/>
                <w:szCs w:val="21"/>
              </w:rPr>
              <w:t>American Job Center Staff</w:t>
            </w:r>
          </w:p>
          <w:p w14:paraId="306411E3" w14:textId="77777777" w:rsidR="007746B7" w:rsidRPr="0060699D" w:rsidRDefault="007746B7" w:rsidP="0060699D">
            <w:pPr>
              <w:pStyle w:val="TableParagraph"/>
              <w:spacing w:before="22"/>
              <w:ind w:left="86"/>
              <w:rPr>
                <w:rFonts w:asciiTheme="minorHAnsi" w:hAnsiTheme="minorHAnsi"/>
                <w:b w:val="0"/>
                <w:bCs w:val="0"/>
                <w:i/>
                <w:sz w:val="21"/>
                <w:szCs w:val="21"/>
              </w:rPr>
            </w:pPr>
            <w:r w:rsidRPr="0060699D">
              <w:rPr>
                <w:rFonts w:asciiTheme="minorHAnsi" w:hAnsiTheme="minorHAnsi"/>
                <w:b w:val="0"/>
                <w:bCs w:val="0"/>
                <w:i/>
                <w:sz w:val="21"/>
                <w:szCs w:val="21"/>
              </w:rPr>
              <w:t>(One-Stop Staff)</w:t>
            </w:r>
          </w:p>
        </w:tc>
        <w:tc>
          <w:tcPr>
            <w:cnfStyle w:val="000100000000" w:firstRow="0" w:lastRow="0" w:firstColumn="0" w:lastColumn="1" w:oddVBand="0" w:evenVBand="0" w:oddHBand="0" w:evenHBand="0" w:firstRowFirstColumn="0" w:firstRowLastColumn="0" w:lastRowFirstColumn="0" w:lastRowLastColumn="0"/>
            <w:tcW w:w="6485" w:type="dxa"/>
            <w:shd w:val="clear" w:color="auto" w:fill="D9D9D9" w:themeFill="background1" w:themeFillShade="D9"/>
          </w:tcPr>
          <w:p w14:paraId="0A0EFA4C" w14:textId="77777777" w:rsidR="007746B7" w:rsidRPr="0060699D" w:rsidRDefault="007746B7" w:rsidP="00C122AF">
            <w:pPr>
              <w:pStyle w:val="TableParagraph"/>
              <w:numPr>
                <w:ilvl w:val="0"/>
                <w:numId w:val="17"/>
              </w:numPr>
              <w:tabs>
                <w:tab w:val="left" w:pos="271"/>
              </w:tabs>
              <w:spacing w:before="18"/>
              <w:ind w:left="86"/>
              <w:rPr>
                <w:rFonts w:asciiTheme="minorHAnsi" w:hAnsiTheme="minorHAnsi"/>
                <w:b w:val="0"/>
                <w:bCs w:val="0"/>
                <w:sz w:val="21"/>
                <w:szCs w:val="21"/>
              </w:rPr>
            </w:pPr>
            <w:r w:rsidRPr="0060699D">
              <w:rPr>
                <w:rFonts w:asciiTheme="minorHAnsi" w:hAnsiTheme="minorHAnsi"/>
                <w:b w:val="0"/>
                <w:bCs w:val="0"/>
                <w:sz w:val="21"/>
                <w:szCs w:val="21"/>
              </w:rPr>
              <w:t>Promote the</w:t>
            </w:r>
            <w:r w:rsidRPr="0060699D">
              <w:rPr>
                <w:rFonts w:asciiTheme="minorHAnsi" w:hAnsiTheme="minorHAnsi"/>
                <w:b w:val="0"/>
                <w:bCs w:val="0"/>
                <w:spacing w:val="-4"/>
                <w:sz w:val="21"/>
                <w:szCs w:val="21"/>
              </w:rPr>
              <w:t xml:space="preserve"> </w:t>
            </w:r>
            <w:r w:rsidRPr="0060699D">
              <w:rPr>
                <w:rFonts w:asciiTheme="minorHAnsi" w:hAnsiTheme="minorHAnsi"/>
                <w:b w:val="0"/>
                <w:bCs w:val="0"/>
                <w:sz w:val="21"/>
                <w:szCs w:val="21"/>
              </w:rPr>
              <w:t>program.</w:t>
            </w:r>
          </w:p>
          <w:p w14:paraId="7BA4FE5D" w14:textId="77777777" w:rsidR="007746B7" w:rsidRPr="0060699D" w:rsidRDefault="007746B7" w:rsidP="00C122AF">
            <w:pPr>
              <w:pStyle w:val="TableParagraph"/>
              <w:numPr>
                <w:ilvl w:val="0"/>
                <w:numId w:val="17"/>
              </w:numPr>
              <w:tabs>
                <w:tab w:val="left" w:pos="271"/>
              </w:tabs>
              <w:spacing w:before="46"/>
              <w:ind w:left="86"/>
              <w:rPr>
                <w:rFonts w:asciiTheme="minorHAnsi" w:hAnsiTheme="minorHAnsi"/>
                <w:b w:val="0"/>
                <w:bCs w:val="0"/>
                <w:sz w:val="21"/>
                <w:szCs w:val="21"/>
              </w:rPr>
            </w:pPr>
            <w:r w:rsidRPr="0060699D">
              <w:rPr>
                <w:rFonts w:asciiTheme="minorHAnsi" w:hAnsiTheme="minorHAnsi"/>
                <w:b w:val="0"/>
                <w:bCs w:val="0"/>
                <w:sz w:val="21"/>
                <w:szCs w:val="21"/>
              </w:rPr>
              <w:t>Provide information to employers and</w:t>
            </w:r>
            <w:r w:rsidRPr="0060699D">
              <w:rPr>
                <w:rFonts w:asciiTheme="minorHAnsi" w:hAnsiTheme="minorHAnsi"/>
                <w:b w:val="0"/>
                <w:bCs w:val="0"/>
                <w:spacing w:val="-1"/>
                <w:sz w:val="21"/>
                <w:szCs w:val="21"/>
              </w:rPr>
              <w:t xml:space="preserve"> </w:t>
            </w:r>
            <w:r w:rsidRPr="0060699D">
              <w:rPr>
                <w:rFonts w:asciiTheme="minorHAnsi" w:hAnsiTheme="minorHAnsi"/>
                <w:b w:val="0"/>
                <w:bCs w:val="0"/>
                <w:sz w:val="21"/>
                <w:szCs w:val="21"/>
              </w:rPr>
              <w:t>employees.</w:t>
            </w:r>
          </w:p>
          <w:p w14:paraId="03BF1DF1" w14:textId="77777777" w:rsidR="007746B7" w:rsidRPr="0060699D" w:rsidRDefault="007746B7" w:rsidP="00C122AF">
            <w:pPr>
              <w:pStyle w:val="TableParagraph"/>
              <w:numPr>
                <w:ilvl w:val="0"/>
                <w:numId w:val="17"/>
              </w:numPr>
              <w:tabs>
                <w:tab w:val="left" w:pos="271"/>
              </w:tabs>
              <w:spacing w:before="32"/>
              <w:ind w:left="86" w:right="782"/>
              <w:rPr>
                <w:rFonts w:asciiTheme="minorHAnsi" w:hAnsiTheme="minorHAnsi"/>
                <w:b w:val="0"/>
                <w:bCs w:val="0"/>
                <w:sz w:val="21"/>
                <w:szCs w:val="21"/>
              </w:rPr>
            </w:pPr>
            <w:r w:rsidRPr="0060699D">
              <w:rPr>
                <w:rFonts w:asciiTheme="minorHAnsi" w:hAnsiTheme="minorHAnsi"/>
                <w:b w:val="0"/>
                <w:bCs w:val="0"/>
                <w:sz w:val="21"/>
                <w:szCs w:val="21"/>
              </w:rPr>
              <w:t>Collaborate with STC staff regarding how to appropriately represent</w:t>
            </w:r>
            <w:r w:rsidRPr="0060699D">
              <w:rPr>
                <w:rFonts w:asciiTheme="minorHAnsi" w:hAnsiTheme="minorHAnsi"/>
                <w:b w:val="0"/>
                <w:bCs w:val="0"/>
                <w:spacing w:val="-26"/>
                <w:sz w:val="21"/>
                <w:szCs w:val="21"/>
              </w:rPr>
              <w:t xml:space="preserve"> </w:t>
            </w:r>
            <w:r w:rsidRPr="0060699D">
              <w:rPr>
                <w:rFonts w:asciiTheme="minorHAnsi" w:hAnsiTheme="minorHAnsi"/>
                <w:b w:val="0"/>
                <w:bCs w:val="0"/>
                <w:sz w:val="21"/>
                <w:szCs w:val="21"/>
              </w:rPr>
              <w:t>the program at business and job</w:t>
            </w:r>
            <w:r w:rsidRPr="0060699D">
              <w:rPr>
                <w:rFonts w:asciiTheme="minorHAnsi" w:hAnsiTheme="minorHAnsi"/>
                <w:b w:val="0"/>
                <w:bCs w:val="0"/>
                <w:spacing w:val="-4"/>
                <w:sz w:val="21"/>
                <w:szCs w:val="21"/>
              </w:rPr>
              <w:t xml:space="preserve"> </w:t>
            </w:r>
            <w:r w:rsidRPr="0060699D">
              <w:rPr>
                <w:rFonts w:asciiTheme="minorHAnsi" w:hAnsiTheme="minorHAnsi"/>
                <w:b w:val="0"/>
                <w:bCs w:val="0"/>
                <w:sz w:val="21"/>
                <w:szCs w:val="21"/>
              </w:rPr>
              <w:t>fairs.</w:t>
            </w:r>
          </w:p>
        </w:tc>
      </w:tr>
      <w:tr w:rsidR="007746B7" w:rsidRPr="001A2EE2" w14:paraId="750485FF" w14:textId="77777777" w:rsidTr="0060699D">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3595" w:type="dxa"/>
          </w:tcPr>
          <w:p w14:paraId="644FB25B" w14:textId="77777777" w:rsidR="007746B7" w:rsidRPr="0060699D" w:rsidRDefault="007746B7" w:rsidP="0060699D">
            <w:pPr>
              <w:pStyle w:val="TableParagraph"/>
              <w:spacing w:before="126"/>
              <w:ind w:left="86"/>
              <w:rPr>
                <w:rFonts w:asciiTheme="minorHAnsi" w:hAnsiTheme="minorHAnsi"/>
                <w:b w:val="0"/>
                <w:bCs w:val="0"/>
                <w:sz w:val="21"/>
                <w:szCs w:val="21"/>
              </w:rPr>
            </w:pPr>
            <w:r w:rsidRPr="0060699D">
              <w:rPr>
                <w:rFonts w:asciiTheme="minorHAnsi" w:hAnsiTheme="minorHAnsi"/>
                <w:b w:val="0"/>
                <w:bCs w:val="0"/>
                <w:sz w:val="21"/>
                <w:szCs w:val="21"/>
              </w:rPr>
              <w:t>UC Field Service Representatives</w:t>
            </w:r>
          </w:p>
        </w:tc>
        <w:tc>
          <w:tcPr>
            <w:cnfStyle w:val="000100000000" w:firstRow="0" w:lastRow="0" w:firstColumn="0" w:lastColumn="1" w:oddVBand="0" w:evenVBand="0" w:oddHBand="0" w:evenHBand="0" w:firstRowFirstColumn="0" w:firstRowLastColumn="0" w:lastRowFirstColumn="0" w:lastRowLastColumn="0"/>
            <w:tcW w:w="6485" w:type="dxa"/>
          </w:tcPr>
          <w:p w14:paraId="607A343C" w14:textId="77777777" w:rsidR="007746B7" w:rsidRPr="0060699D" w:rsidRDefault="007746B7" w:rsidP="00C122AF">
            <w:pPr>
              <w:pStyle w:val="TableParagraph"/>
              <w:numPr>
                <w:ilvl w:val="0"/>
                <w:numId w:val="16"/>
              </w:numPr>
              <w:tabs>
                <w:tab w:val="left" w:pos="271"/>
              </w:tabs>
              <w:spacing w:before="3"/>
              <w:ind w:left="86"/>
              <w:rPr>
                <w:rFonts w:asciiTheme="minorHAnsi" w:hAnsiTheme="minorHAnsi"/>
                <w:b w:val="0"/>
                <w:bCs w:val="0"/>
                <w:sz w:val="21"/>
                <w:szCs w:val="21"/>
              </w:rPr>
            </w:pPr>
            <w:r w:rsidRPr="0060699D">
              <w:rPr>
                <w:rFonts w:asciiTheme="minorHAnsi" w:hAnsiTheme="minorHAnsi"/>
                <w:b w:val="0"/>
                <w:bCs w:val="0"/>
                <w:sz w:val="21"/>
                <w:szCs w:val="21"/>
              </w:rPr>
              <w:t>Promote the</w:t>
            </w:r>
            <w:r w:rsidRPr="0060699D">
              <w:rPr>
                <w:rFonts w:asciiTheme="minorHAnsi" w:hAnsiTheme="minorHAnsi"/>
                <w:b w:val="0"/>
                <w:bCs w:val="0"/>
                <w:spacing w:val="-4"/>
                <w:sz w:val="21"/>
                <w:szCs w:val="21"/>
              </w:rPr>
              <w:t xml:space="preserve"> </w:t>
            </w:r>
            <w:r w:rsidRPr="0060699D">
              <w:rPr>
                <w:rFonts w:asciiTheme="minorHAnsi" w:hAnsiTheme="minorHAnsi"/>
                <w:b w:val="0"/>
                <w:bCs w:val="0"/>
                <w:sz w:val="21"/>
                <w:szCs w:val="21"/>
              </w:rPr>
              <w:t>program.</w:t>
            </w:r>
          </w:p>
          <w:p w14:paraId="4B32C035" w14:textId="77777777" w:rsidR="007746B7" w:rsidRPr="0060699D" w:rsidRDefault="007746B7" w:rsidP="00C122AF">
            <w:pPr>
              <w:pStyle w:val="TableParagraph"/>
              <w:numPr>
                <w:ilvl w:val="0"/>
                <w:numId w:val="16"/>
              </w:numPr>
              <w:tabs>
                <w:tab w:val="left" w:pos="271"/>
              </w:tabs>
              <w:spacing w:before="49"/>
              <w:ind w:left="86"/>
              <w:rPr>
                <w:rFonts w:asciiTheme="minorHAnsi" w:hAnsiTheme="minorHAnsi"/>
                <w:b w:val="0"/>
                <w:bCs w:val="0"/>
                <w:sz w:val="21"/>
                <w:szCs w:val="21"/>
              </w:rPr>
            </w:pPr>
            <w:r w:rsidRPr="0060699D">
              <w:rPr>
                <w:rFonts w:asciiTheme="minorHAnsi" w:hAnsiTheme="minorHAnsi"/>
                <w:b w:val="0"/>
                <w:bCs w:val="0"/>
                <w:sz w:val="21"/>
                <w:szCs w:val="21"/>
              </w:rPr>
              <w:t>Provide program information to</w:t>
            </w:r>
            <w:r w:rsidRPr="0060699D">
              <w:rPr>
                <w:rFonts w:asciiTheme="minorHAnsi" w:hAnsiTheme="minorHAnsi"/>
                <w:b w:val="0"/>
                <w:bCs w:val="0"/>
                <w:spacing w:val="5"/>
                <w:sz w:val="21"/>
                <w:szCs w:val="21"/>
              </w:rPr>
              <w:t xml:space="preserve"> </w:t>
            </w:r>
            <w:r w:rsidRPr="0060699D">
              <w:rPr>
                <w:rFonts w:asciiTheme="minorHAnsi" w:hAnsiTheme="minorHAnsi"/>
                <w:b w:val="0"/>
                <w:bCs w:val="0"/>
                <w:sz w:val="21"/>
                <w:szCs w:val="21"/>
              </w:rPr>
              <w:t>employers.</w:t>
            </w:r>
          </w:p>
        </w:tc>
      </w:tr>
      <w:tr w:rsidR="007746B7" w:rsidRPr="001A2EE2" w14:paraId="097EC1D4" w14:textId="77777777" w:rsidTr="00E83BBC">
        <w:trPr>
          <w:trHeight w:val="913"/>
        </w:trPr>
        <w:tc>
          <w:tcPr>
            <w:cnfStyle w:val="001000000000" w:firstRow="0" w:lastRow="0" w:firstColumn="1" w:lastColumn="0" w:oddVBand="0" w:evenVBand="0" w:oddHBand="0" w:evenHBand="0" w:firstRowFirstColumn="0" w:firstRowLastColumn="0" w:lastRowFirstColumn="0" w:lastRowLastColumn="0"/>
            <w:tcW w:w="3595" w:type="dxa"/>
            <w:shd w:val="clear" w:color="auto" w:fill="D9D9D9" w:themeFill="background1" w:themeFillShade="D9"/>
          </w:tcPr>
          <w:p w14:paraId="4995722F" w14:textId="77777777" w:rsidR="007746B7" w:rsidRPr="0060699D" w:rsidRDefault="007746B7" w:rsidP="0060699D">
            <w:pPr>
              <w:pStyle w:val="TableParagraph"/>
              <w:spacing w:before="6"/>
              <w:ind w:left="86"/>
              <w:rPr>
                <w:rFonts w:asciiTheme="minorHAnsi" w:hAnsiTheme="minorHAnsi"/>
                <w:b w:val="0"/>
                <w:bCs w:val="0"/>
                <w:sz w:val="21"/>
                <w:szCs w:val="21"/>
              </w:rPr>
            </w:pPr>
          </w:p>
          <w:p w14:paraId="054A5A4E" w14:textId="77777777" w:rsidR="007746B7" w:rsidRPr="0060699D" w:rsidRDefault="007746B7" w:rsidP="0060699D">
            <w:pPr>
              <w:pStyle w:val="TableParagraph"/>
              <w:ind w:left="86"/>
              <w:rPr>
                <w:rFonts w:asciiTheme="minorHAnsi" w:hAnsiTheme="minorHAnsi"/>
                <w:b w:val="0"/>
                <w:bCs w:val="0"/>
                <w:sz w:val="21"/>
                <w:szCs w:val="21"/>
              </w:rPr>
            </w:pPr>
            <w:r w:rsidRPr="0060699D">
              <w:rPr>
                <w:rFonts w:asciiTheme="minorHAnsi" w:hAnsiTheme="minorHAnsi"/>
                <w:b w:val="0"/>
                <w:bCs w:val="0"/>
                <w:sz w:val="21"/>
                <w:szCs w:val="21"/>
              </w:rPr>
              <w:t>Business Services Unit/Team</w:t>
            </w:r>
          </w:p>
        </w:tc>
        <w:tc>
          <w:tcPr>
            <w:cnfStyle w:val="000100000000" w:firstRow="0" w:lastRow="0" w:firstColumn="0" w:lastColumn="1" w:oddVBand="0" w:evenVBand="0" w:oddHBand="0" w:evenHBand="0" w:firstRowFirstColumn="0" w:firstRowLastColumn="0" w:lastRowFirstColumn="0" w:lastRowLastColumn="0"/>
            <w:tcW w:w="6485" w:type="dxa"/>
            <w:shd w:val="clear" w:color="auto" w:fill="D9D9D9" w:themeFill="background1" w:themeFillShade="D9"/>
          </w:tcPr>
          <w:p w14:paraId="10772506" w14:textId="77777777" w:rsidR="007746B7" w:rsidRPr="0060699D" w:rsidRDefault="007746B7" w:rsidP="00C122AF">
            <w:pPr>
              <w:pStyle w:val="TableParagraph"/>
              <w:numPr>
                <w:ilvl w:val="0"/>
                <w:numId w:val="15"/>
              </w:numPr>
              <w:tabs>
                <w:tab w:val="left" w:pos="271"/>
              </w:tabs>
              <w:spacing w:before="6"/>
              <w:ind w:left="86"/>
              <w:rPr>
                <w:rFonts w:asciiTheme="minorHAnsi" w:hAnsiTheme="minorHAnsi"/>
                <w:b w:val="0"/>
                <w:bCs w:val="0"/>
                <w:sz w:val="21"/>
                <w:szCs w:val="21"/>
              </w:rPr>
            </w:pPr>
            <w:r w:rsidRPr="0060699D">
              <w:rPr>
                <w:rFonts w:asciiTheme="minorHAnsi" w:hAnsiTheme="minorHAnsi"/>
                <w:b w:val="0"/>
                <w:bCs w:val="0"/>
                <w:sz w:val="21"/>
                <w:szCs w:val="21"/>
              </w:rPr>
              <w:t>Develop and implement employer outreach strategies.</w:t>
            </w:r>
          </w:p>
          <w:p w14:paraId="45D423FB" w14:textId="77777777" w:rsidR="007746B7" w:rsidRPr="0060699D" w:rsidRDefault="007746B7" w:rsidP="00C122AF">
            <w:pPr>
              <w:pStyle w:val="TableParagraph"/>
              <w:numPr>
                <w:ilvl w:val="0"/>
                <w:numId w:val="15"/>
              </w:numPr>
              <w:tabs>
                <w:tab w:val="left" w:pos="271"/>
              </w:tabs>
              <w:spacing w:before="41"/>
              <w:ind w:left="86"/>
              <w:rPr>
                <w:rFonts w:asciiTheme="minorHAnsi" w:hAnsiTheme="minorHAnsi"/>
                <w:b w:val="0"/>
                <w:bCs w:val="0"/>
                <w:sz w:val="21"/>
                <w:szCs w:val="21"/>
              </w:rPr>
            </w:pPr>
            <w:r w:rsidRPr="0060699D">
              <w:rPr>
                <w:rFonts w:asciiTheme="minorHAnsi" w:hAnsiTheme="minorHAnsi"/>
                <w:b w:val="0"/>
                <w:bCs w:val="0"/>
                <w:sz w:val="21"/>
                <w:szCs w:val="21"/>
              </w:rPr>
              <w:t>Promote STC as a viable alternative to staff</w:t>
            </w:r>
            <w:r w:rsidRPr="0060699D">
              <w:rPr>
                <w:rFonts w:asciiTheme="minorHAnsi" w:hAnsiTheme="minorHAnsi"/>
                <w:b w:val="0"/>
                <w:bCs w:val="0"/>
                <w:spacing w:val="-5"/>
                <w:sz w:val="21"/>
                <w:szCs w:val="21"/>
              </w:rPr>
              <w:t xml:space="preserve"> </w:t>
            </w:r>
            <w:r w:rsidRPr="0060699D">
              <w:rPr>
                <w:rFonts w:asciiTheme="minorHAnsi" w:hAnsiTheme="minorHAnsi"/>
                <w:b w:val="0"/>
                <w:bCs w:val="0"/>
                <w:sz w:val="21"/>
                <w:szCs w:val="21"/>
              </w:rPr>
              <w:t>layoffs.</w:t>
            </w:r>
          </w:p>
          <w:p w14:paraId="767534FD" w14:textId="77777777" w:rsidR="007746B7" w:rsidRPr="0060699D" w:rsidRDefault="007746B7" w:rsidP="00C122AF">
            <w:pPr>
              <w:pStyle w:val="TableParagraph"/>
              <w:numPr>
                <w:ilvl w:val="0"/>
                <w:numId w:val="15"/>
              </w:numPr>
              <w:tabs>
                <w:tab w:val="left" w:pos="271"/>
              </w:tabs>
              <w:spacing w:before="35"/>
              <w:ind w:left="86" w:right="782"/>
              <w:rPr>
                <w:rFonts w:asciiTheme="minorHAnsi" w:hAnsiTheme="minorHAnsi"/>
                <w:b w:val="0"/>
                <w:bCs w:val="0"/>
                <w:sz w:val="21"/>
                <w:szCs w:val="21"/>
              </w:rPr>
            </w:pPr>
            <w:r w:rsidRPr="0060699D">
              <w:rPr>
                <w:rFonts w:asciiTheme="minorHAnsi" w:hAnsiTheme="minorHAnsi"/>
                <w:b w:val="0"/>
                <w:bCs w:val="0"/>
                <w:sz w:val="21"/>
                <w:szCs w:val="21"/>
              </w:rPr>
              <w:t>Collaborate with STC staff regarding how to appropriately represent</w:t>
            </w:r>
            <w:r w:rsidRPr="0060699D">
              <w:rPr>
                <w:rFonts w:asciiTheme="minorHAnsi" w:hAnsiTheme="minorHAnsi"/>
                <w:b w:val="0"/>
                <w:bCs w:val="0"/>
                <w:spacing w:val="-26"/>
                <w:sz w:val="21"/>
                <w:szCs w:val="21"/>
              </w:rPr>
              <w:t xml:space="preserve"> </w:t>
            </w:r>
            <w:r w:rsidRPr="0060699D">
              <w:rPr>
                <w:rFonts w:asciiTheme="minorHAnsi" w:hAnsiTheme="minorHAnsi"/>
                <w:b w:val="0"/>
                <w:bCs w:val="0"/>
                <w:sz w:val="21"/>
                <w:szCs w:val="21"/>
              </w:rPr>
              <w:t>the program at business and job</w:t>
            </w:r>
            <w:r w:rsidRPr="0060699D">
              <w:rPr>
                <w:rFonts w:asciiTheme="minorHAnsi" w:hAnsiTheme="minorHAnsi"/>
                <w:b w:val="0"/>
                <w:bCs w:val="0"/>
                <w:spacing w:val="-4"/>
                <w:sz w:val="21"/>
                <w:szCs w:val="21"/>
              </w:rPr>
              <w:t xml:space="preserve"> </w:t>
            </w:r>
            <w:r w:rsidRPr="0060699D">
              <w:rPr>
                <w:rFonts w:asciiTheme="minorHAnsi" w:hAnsiTheme="minorHAnsi"/>
                <w:b w:val="0"/>
                <w:bCs w:val="0"/>
                <w:sz w:val="21"/>
                <w:szCs w:val="21"/>
              </w:rPr>
              <w:t>fairs.</w:t>
            </w:r>
          </w:p>
        </w:tc>
      </w:tr>
      <w:tr w:rsidR="007746B7" w:rsidRPr="001A2EE2" w14:paraId="3F5452BE" w14:textId="77777777" w:rsidTr="0060699D">
        <w:trPr>
          <w:cnfStyle w:val="000000100000" w:firstRow="0" w:lastRow="0" w:firstColumn="0" w:lastColumn="0" w:oddVBand="0" w:evenVBand="0" w:oddHBand="1" w:evenHBand="0" w:firstRowFirstColumn="0" w:firstRowLastColumn="0" w:lastRowFirstColumn="0" w:lastRowLastColumn="0"/>
          <w:trHeight w:val="1206"/>
        </w:trPr>
        <w:tc>
          <w:tcPr>
            <w:cnfStyle w:val="001000000000" w:firstRow="0" w:lastRow="0" w:firstColumn="1" w:lastColumn="0" w:oddVBand="0" w:evenVBand="0" w:oddHBand="0" w:evenHBand="0" w:firstRowFirstColumn="0" w:firstRowLastColumn="0" w:lastRowFirstColumn="0" w:lastRowLastColumn="0"/>
            <w:tcW w:w="3595" w:type="dxa"/>
          </w:tcPr>
          <w:p w14:paraId="5EDE957D" w14:textId="77777777" w:rsidR="007746B7" w:rsidRPr="0060699D" w:rsidRDefault="007746B7" w:rsidP="0060699D">
            <w:pPr>
              <w:pStyle w:val="TableParagraph"/>
              <w:ind w:left="86"/>
              <w:rPr>
                <w:rFonts w:asciiTheme="minorHAnsi" w:hAnsiTheme="minorHAnsi"/>
                <w:b w:val="0"/>
                <w:bCs w:val="0"/>
                <w:sz w:val="21"/>
                <w:szCs w:val="21"/>
              </w:rPr>
            </w:pPr>
          </w:p>
          <w:p w14:paraId="1C19D473" w14:textId="77777777" w:rsidR="007746B7" w:rsidRPr="0060699D" w:rsidRDefault="007746B7" w:rsidP="0060699D">
            <w:pPr>
              <w:pStyle w:val="TableParagraph"/>
              <w:spacing w:before="3"/>
              <w:ind w:left="86"/>
              <w:rPr>
                <w:rFonts w:asciiTheme="minorHAnsi" w:hAnsiTheme="minorHAnsi"/>
                <w:b w:val="0"/>
                <w:bCs w:val="0"/>
                <w:sz w:val="21"/>
                <w:szCs w:val="21"/>
              </w:rPr>
            </w:pPr>
          </w:p>
          <w:p w14:paraId="25F7F2CE" w14:textId="77777777" w:rsidR="007746B7" w:rsidRPr="0060699D" w:rsidRDefault="007746B7" w:rsidP="0060699D">
            <w:pPr>
              <w:pStyle w:val="TableParagraph"/>
              <w:ind w:left="86"/>
              <w:rPr>
                <w:rFonts w:asciiTheme="minorHAnsi" w:hAnsiTheme="minorHAnsi"/>
                <w:b w:val="0"/>
                <w:bCs w:val="0"/>
                <w:sz w:val="21"/>
                <w:szCs w:val="21"/>
              </w:rPr>
            </w:pPr>
            <w:r w:rsidRPr="0060699D">
              <w:rPr>
                <w:rFonts w:asciiTheme="minorHAnsi" w:hAnsiTheme="minorHAnsi"/>
                <w:b w:val="0"/>
                <w:bCs w:val="0"/>
                <w:sz w:val="21"/>
                <w:szCs w:val="21"/>
              </w:rPr>
              <w:t>State Rapid Response Team</w:t>
            </w:r>
          </w:p>
        </w:tc>
        <w:tc>
          <w:tcPr>
            <w:cnfStyle w:val="000100000000" w:firstRow="0" w:lastRow="0" w:firstColumn="0" w:lastColumn="1" w:oddVBand="0" w:evenVBand="0" w:oddHBand="0" w:evenHBand="0" w:firstRowFirstColumn="0" w:firstRowLastColumn="0" w:lastRowFirstColumn="0" w:lastRowLastColumn="0"/>
            <w:tcW w:w="6485" w:type="dxa"/>
          </w:tcPr>
          <w:p w14:paraId="342A9710" w14:textId="77777777" w:rsidR="007746B7" w:rsidRPr="0060699D" w:rsidRDefault="007746B7" w:rsidP="00C122AF">
            <w:pPr>
              <w:pStyle w:val="TableParagraph"/>
              <w:numPr>
                <w:ilvl w:val="0"/>
                <w:numId w:val="14"/>
              </w:numPr>
              <w:tabs>
                <w:tab w:val="left" w:pos="271"/>
              </w:tabs>
              <w:spacing w:before="15"/>
              <w:ind w:left="86"/>
              <w:rPr>
                <w:rFonts w:asciiTheme="minorHAnsi" w:hAnsiTheme="minorHAnsi"/>
                <w:b w:val="0"/>
                <w:bCs w:val="0"/>
                <w:sz w:val="21"/>
                <w:szCs w:val="21"/>
              </w:rPr>
            </w:pPr>
            <w:r w:rsidRPr="0060699D">
              <w:rPr>
                <w:rFonts w:asciiTheme="minorHAnsi" w:hAnsiTheme="minorHAnsi"/>
                <w:b w:val="0"/>
                <w:bCs w:val="0"/>
                <w:sz w:val="21"/>
                <w:szCs w:val="21"/>
              </w:rPr>
              <w:t>Serve as key point of contact for businesses that are considering</w:t>
            </w:r>
            <w:r w:rsidRPr="0060699D">
              <w:rPr>
                <w:rFonts w:asciiTheme="minorHAnsi" w:hAnsiTheme="minorHAnsi"/>
                <w:b w:val="0"/>
                <w:bCs w:val="0"/>
                <w:spacing w:val="-7"/>
                <w:sz w:val="21"/>
                <w:szCs w:val="21"/>
              </w:rPr>
              <w:t xml:space="preserve"> </w:t>
            </w:r>
            <w:r w:rsidRPr="0060699D">
              <w:rPr>
                <w:rFonts w:asciiTheme="minorHAnsi" w:hAnsiTheme="minorHAnsi"/>
                <w:b w:val="0"/>
                <w:bCs w:val="0"/>
                <w:sz w:val="21"/>
                <w:szCs w:val="21"/>
              </w:rPr>
              <w:t>layoffs.</w:t>
            </w:r>
          </w:p>
          <w:p w14:paraId="60F20C90" w14:textId="420236E2" w:rsidR="007746B7" w:rsidRPr="0060699D" w:rsidRDefault="007746B7" w:rsidP="00C122AF">
            <w:pPr>
              <w:pStyle w:val="TableParagraph"/>
              <w:numPr>
                <w:ilvl w:val="0"/>
                <w:numId w:val="14"/>
              </w:numPr>
              <w:tabs>
                <w:tab w:val="left" w:pos="271"/>
              </w:tabs>
              <w:spacing w:before="52"/>
              <w:ind w:left="86"/>
              <w:rPr>
                <w:rFonts w:asciiTheme="minorHAnsi" w:hAnsiTheme="minorHAnsi"/>
                <w:b w:val="0"/>
                <w:bCs w:val="0"/>
                <w:sz w:val="21"/>
                <w:szCs w:val="21"/>
              </w:rPr>
            </w:pPr>
            <w:r w:rsidRPr="0060699D">
              <w:rPr>
                <w:rFonts w:asciiTheme="minorHAnsi" w:hAnsiTheme="minorHAnsi"/>
                <w:b w:val="0"/>
                <w:bCs w:val="0"/>
                <w:sz w:val="21"/>
                <w:szCs w:val="21"/>
              </w:rPr>
              <w:t xml:space="preserve">Offer STC as a </w:t>
            </w:r>
            <w:r w:rsidR="00984798">
              <w:rPr>
                <w:rFonts w:asciiTheme="minorHAnsi" w:hAnsiTheme="minorHAnsi"/>
                <w:b w:val="0"/>
                <w:bCs w:val="0"/>
                <w:sz w:val="21"/>
                <w:szCs w:val="21"/>
              </w:rPr>
              <w:t>potential</w:t>
            </w:r>
            <w:r w:rsidRPr="0060699D">
              <w:rPr>
                <w:rFonts w:asciiTheme="minorHAnsi" w:hAnsiTheme="minorHAnsi"/>
                <w:b w:val="0"/>
                <w:bCs w:val="0"/>
                <w:sz w:val="21"/>
                <w:szCs w:val="21"/>
              </w:rPr>
              <w:t xml:space="preserve"> layoff aversion</w:t>
            </w:r>
            <w:r w:rsidRPr="0060699D">
              <w:rPr>
                <w:rFonts w:asciiTheme="minorHAnsi" w:hAnsiTheme="minorHAnsi"/>
                <w:b w:val="0"/>
                <w:bCs w:val="0"/>
                <w:spacing w:val="3"/>
                <w:sz w:val="21"/>
                <w:szCs w:val="21"/>
              </w:rPr>
              <w:t xml:space="preserve"> </w:t>
            </w:r>
            <w:r w:rsidRPr="0060699D">
              <w:rPr>
                <w:rFonts w:asciiTheme="minorHAnsi" w:hAnsiTheme="minorHAnsi"/>
                <w:b w:val="0"/>
                <w:bCs w:val="0"/>
                <w:sz w:val="21"/>
                <w:szCs w:val="21"/>
              </w:rPr>
              <w:t>strategy.</w:t>
            </w:r>
          </w:p>
          <w:p w14:paraId="40D8E2A7" w14:textId="77777777" w:rsidR="007746B7" w:rsidRPr="0060699D" w:rsidRDefault="007746B7" w:rsidP="00C122AF">
            <w:pPr>
              <w:pStyle w:val="TableParagraph"/>
              <w:numPr>
                <w:ilvl w:val="0"/>
                <w:numId w:val="14"/>
              </w:numPr>
              <w:tabs>
                <w:tab w:val="left" w:pos="271"/>
              </w:tabs>
              <w:spacing w:before="37"/>
              <w:ind w:left="86" w:right="782"/>
              <w:rPr>
                <w:rFonts w:asciiTheme="minorHAnsi" w:hAnsiTheme="minorHAnsi"/>
                <w:b w:val="0"/>
                <w:bCs w:val="0"/>
                <w:sz w:val="21"/>
                <w:szCs w:val="21"/>
              </w:rPr>
            </w:pPr>
            <w:r w:rsidRPr="0060699D">
              <w:rPr>
                <w:rFonts w:asciiTheme="minorHAnsi" w:hAnsiTheme="minorHAnsi"/>
                <w:b w:val="0"/>
                <w:bCs w:val="0"/>
                <w:sz w:val="21"/>
                <w:szCs w:val="21"/>
              </w:rPr>
              <w:t>Collaborate with STC staff regarding how to appropriately represent</w:t>
            </w:r>
            <w:r w:rsidRPr="0060699D">
              <w:rPr>
                <w:rFonts w:asciiTheme="minorHAnsi" w:hAnsiTheme="minorHAnsi"/>
                <w:b w:val="0"/>
                <w:bCs w:val="0"/>
                <w:spacing w:val="-26"/>
                <w:sz w:val="21"/>
                <w:szCs w:val="21"/>
              </w:rPr>
              <w:t xml:space="preserve"> </w:t>
            </w:r>
            <w:r w:rsidRPr="0060699D">
              <w:rPr>
                <w:rFonts w:asciiTheme="minorHAnsi" w:hAnsiTheme="minorHAnsi"/>
                <w:b w:val="0"/>
                <w:bCs w:val="0"/>
                <w:sz w:val="21"/>
                <w:szCs w:val="21"/>
              </w:rPr>
              <w:t>the program at business and job</w:t>
            </w:r>
            <w:r w:rsidRPr="0060699D">
              <w:rPr>
                <w:rFonts w:asciiTheme="minorHAnsi" w:hAnsiTheme="minorHAnsi"/>
                <w:b w:val="0"/>
                <w:bCs w:val="0"/>
                <w:spacing w:val="-4"/>
                <w:sz w:val="21"/>
                <w:szCs w:val="21"/>
              </w:rPr>
              <w:t xml:space="preserve"> </w:t>
            </w:r>
            <w:r w:rsidRPr="0060699D">
              <w:rPr>
                <w:rFonts w:asciiTheme="minorHAnsi" w:hAnsiTheme="minorHAnsi"/>
                <w:b w:val="0"/>
                <w:bCs w:val="0"/>
                <w:sz w:val="21"/>
                <w:szCs w:val="21"/>
              </w:rPr>
              <w:t>fairs.</w:t>
            </w:r>
          </w:p>
          <w:p w14:paraId="5B7C018D" w14:textId="77777777" w:rsidR="007746B7" w:rsidRPr="0060699D" w:rsidRDefault="007746B7" w:rsidP="00C122AF">
            <w:pPr>
              <w:pStyle w:val="TableParagraph"/>
              <w:numPr>
                <w:ilvl w:val="0"/>
                <w:numId w:val="14"/>
              </w:numPr>
              <w:tabs>
                <w:tab w:val="left" w:pos="271"/>
              </w:tabs>
              <w:spacing w:before="41"/>
              <w:ind w:left="86"/>
              <w:rPr>
                <w:rFonts w:asciiTheme="minorHAnsi" w:hAnsiTheme="minorHAnsi"/>
                <w:b w:val="0"/>
                <w:bCs w:val="0"/>
                <w:sz w:val="21"/>
                <w:szCs w:val="21"/>
              </w:rPr>
            </w:pPr>
            <w:r w:rsidRPr="0060699D">
              <w:rPr>
                <w:rFonts w:asciiTheme="minorHAnsi" w:hAnsiTheme="minorHAnsi"/>
                <w:b w:val="0"/>
                <w:bCs w:val="0"/>
                <w:sz w:val="21"/>
                <w:szCs w:val="21"/>
              </w:rPr>
              <w:t>Serve as points-of-contact at business, job fairs, and related</w:t>
            </w:r>
            <w:r w:rsidRPr="0060699D">
              <w:rPr>
                <w:rFonts w:asciiTheme="minorHAnsi" w:hAnsiTheme="minorHAnsi"/>
                <w:b w:val="0"/>
                <w:bCs w:val="0"/>
                <w:spacing w:val="-7"/>
                <w:sz w:val="21"/>
                <w:szCs w:val="21"/>
              </w:rPr>
              <w:t xml:space="preserve"> </w:t>
            </w:r>
            <w:r w:rsidRPr="0060699D">
              <w:rPr>
                <w:rFonts w:asciiTheme="minorHAnsi" w:hAnsiTheme="minorHAnsi"/>
                <w:b w:val="0"/>
                <w:bCs w:val="0"/>
                <w:sz w:val="21"/>
                <w:szCs w:val="21"/>
              </w:rPr>
              <w:t>events.</w:t>
            </w:r>
          </w:p>
        </w:tc>
      </w:tr>
      <w:tr w:rsidR="007746B7" w:rsidRPr="001A2EE2" w14:paraId="45A0AD76" w14:textId="77777777" w:rsidTr="00E83BBC">
        <w:trPr>
          <w:cnfStyle w:val="010000000000" w:firstRow="0" w:lastRow="1" w:firstColumn="0" w:lastColumn="0" w:oddVBand="0" w:evenVBand="0" w:oddHBand="0" w:evenHBand="0" w:firstRowFirstColumn="0" w:firstRowLastColumn="0" w:lastRowFirstColumn="0" w:lastRowLastColumn="0"/>
          <w:trHeight w:val="750"/>
        </w:trPr>
        <w:tc>
          <w:tcPr>
            <w:cnfStyle w:val="001000000001" w:firstRow="0" w:lastRow="0" w:firstColumn="1" w:lastColumn="0" w:oddVBand="0" w:evenVBand="0" w:oddHBand="0" w:evenHBand="0" w:firstRowFirstColumn="0" w:firstRowLastColumn="0" w:lastRowFirstColumn="1" w:lastRowLastColumn="0"/>
            <w:tcW w:w="3595" w:type="dxa"/>
            <w:shd w:val="clear" w:color="auto" w:fill="D9D9D9" w:themeFill="background1" w:themeFillShade="D9"/>
          </w:tcPr>
          <w:p w14:paraId="20F718AB" w14:textId="77777777" w:rsidR="007746B7" w:rsidRPr="0060699D" w:rsidRDefault="007746B7" w:rsidP="0060699D">
            <w:pPr>
              <w:pStyle w:val="TableParagraph"/>
              <w:spacing w:before="166"/>
              <w:ind w:left="86"/>
              <w:rPr>
                <w:rFonts w:asciiTheme="minorHAnsi" w:hAnsiTheme="minorHAnsi"/>
                <w:b w:val="0"/>
                <w:bCs w:val="0"/>
                <w:sz w:val="21"/>
                <w:szCs w:val="21"/>
              </w:rPr>
            </w:pPr>
            <w:r w:rsidRPr="0060699D">
              <w:rPr>
                <w:rFonts w:asciiTheme="minorHAnsi" w:hAnsiTheme="minorHAnsi"/>
                <w:b w:val="0"/>
                <w:bCs w:val="0"/>
                <w:sz w:val="21"/>
                <w:szCs w:val="21"/>
              </w:rPr>
              <w:t>Unions and other employee advocacy groups</w:t>
            </w:r>
          </w:p>
        </w:tc>
        <w:tc>
          <w:tcPr>
            <w:cnfStyle w:val="000100000010" w:firstRow="0" w:lastRow="0" w:firstColumn="0" w:lastColumn="1" w:oddVBand="0" w:evenVBand="0" w:oddHBand="0" w:evenHBand="0" w:firstRowFirstColumn="0" w:firstRowLastColumn="0" w:lastRowFirstColumn="0" w:lastRowLastColumn="1"/>
            <w:tcW w:w="6485" w:type="dxa"/>
            <w:shd w:val="clear" w:color="auto" w:fill="D9D9D9" w:themeFill="background1" w:themeFillShade="D9"/>
          </w:tcPr>
          <w:p w14:paraId="427A2333" w14:textId="77777777" w:rsidR="007746B7" w:rsidRPr="0060699D" w:rsidRDefault="007746B7" w:rsidP="00C122AF">
            <w:pPr>
              <w:pStyle w:val="TableParagraph"/>
              <w:numPr>
                <w:ilvl w:val="0"/>
                <w:numId w:val="13"/>
              </w:numPr>
              <w:tabs>
                <w:tab w:val="left" w:pos="271"/>
              </w:tabs>
              <w:spacing w:before="6"/>
              <w:ind w:left="86"/>
              <w:rPr>
                <w:rFonts w:asciiTheme="minorHAnsi" w:hAnsiTheme="minorHAnsi"/>
                <w:b w:val="0"/>
                <w:bCs w:val="0"/>
                <w:sz w:val="21"/>
                <w:szCs w:val="21"/>
              </w:rPr>
            </w:pPr>
            <w:r w:rsidRPr="0060699D">
              <w:rPr>
                <w:rFonts w:asciiTheme="minorHAnsi" w:hAnsiTheme="minorHAnsi"/>
                <w:b w:val="0"/>
                <w:bCs w:val="0"/>
                <w:sz w:val="21"/>
                <w:szCs w:val="21"/>
              </w:rPr>
              <w:t>Promote</w:t>
            </w:r>
            <w:r w:rsidRPr="0060699D">
              <w:rPr>
                <w:rFonts w:asciiTheme="minorHAnsi" w:hAnsiTheme="minorHAnsi"/>
                <w:b w:val="0"/>
                <w:bCs w:val="0"/>
                <w:spacing w:val="-2"/>
                <w:sz w:val="21"/>
                <w:szCs w:val="21"/>
              </w:rPr>
              <w:t xml:space="preserve"> </w:t>
            </w:r>
            <w:r w:rsidRPr="0060699D">
              <w:rPr>
                <w:rFonts w:asciiTheme="minorHAnsi" w:hAnsiTheme="minorHAnsi"/>
                <w:b w:val="0"/>
                <w:bCs w:val="0"/>
                <w:sz w:val="21"/>
                <w:szCs w:val="21"/>
              </w:rPr>
              <w:t>program.</w:t>
            </w:r>
          </w:p>
          <w:p w14:paraId="62A53584" w14:textId="77777777" w:rsidR="007746B7" w:rsidRPr="0060699D" w:rsidRDefault="007746B7" w:rsidP="00C122AF">
            <w:pPr>
              <w:pStyle w:val="TableParagraph"/>
              <w:numPr>
                <w:ilvl w:val="0"/>
                <w:numId w:val="13"/>
              </w:numPr>
              <w:tabs>
                <w:tab w:val="left" w:pos="271"/>
              </w:tabs>
              <w:spacing w:before="41"/>
              <w:ind w:left="86"/>
              <w:rPr>
                <w:rFonts w:asciiTheme="minorHAnsi" w:hAnsiTheme="minorHAnsi"/>
                <w:b w:val="0"/>
                <w:bCs w:val="0"/>
                <w:sz w:val="21"/>
                <w:szCs w:val="21"/>
              </w:rPr>
            </w:pPr>
            <w:r w:rsidRPr="0060699D">
              <w:rPr>
                <w:rFonts w:asciiTheme="minorHAnsi" w:hAnsiTheme="minorHAnsi"/>
                <w:b w:val="0"/>
                <w:bCs w:val="0"/>
                <w:sz w:val="21"/>
                <w:szCs w:val="21"/>
              </w:rPr>
              <w:t>Embrace STC as a viable alternative to staff</w:t>
            </w:r>
            <w:r w:rsidRPr="0060699D">
              <w:rPr>
                <w:rFonts w:asciiTheme="minorHAnsi" w:hAnsiTheme="minorHAnsi"/>
                <w:b w:val="0"/>
                <w:bCs w:val="0"/>
                <w:spacing w:val="-8"/>
                <w:sz w:val="21"/>
                <w:szCs w:val="21"/>
              </w:rPr>
              <w:t xml:space="preserve"> </w:t>
            </w:r>
            <w:r w:rsidRPr="0060699D">
              <w:rPr>
                <w:rFonts w:asciiTheme="minorHAnsi" w:hAnsiTheme="minorHAnsi"/>
                <w:b w:val="0"/>
                <w:bCs w:val="0"/>
                <w:sz w:val="21"/>
                <w:szCs w:val="21"/>
              </w:rPr>
              <w:t>layoffs.</w:t>
            </w:r>
          </w:p>
          <w:p w14:paraId="7702E88F" w14:textId="77777777" w:rsidR="007746B7" w:rsidRPr="0060699D" w:rsidRDefault="007746B7" w:rsidP="00C122AF">
            <w:pPr>
              <w:pStyle w:val="TableParagraph"/>
              <w:numPr>
                <w:ilvl w:val="0"/>
                <w:numId w:val="13"/>
              </w:numPr>
              <w:tabs>
                <w:tab w:val="left" w:pos="271"/>
              </w:tabs>
              <w:spacing w:before="59"/>
              <w:ind w:left="86"/>
              <w:rPr>
                <w:rFonts w:asciiTheme="minorHAnsi" w:hAnsiTheme="minorHAnsi"/>
                <w:b w:val="0"/>
                <w:bCs w:val="0"/>
                <w:sz w:val="21"/>
                <w:szCs w:val="21"/>
              </w:rPr>
            </w:pPr>
            <w:r w:rsidRPr="0060699D">
              <w:rPr>
                <w:rFonts w:asciiTheme="minorHAnsi" w:hAnsiTheme="minorHAnsi"/>
                <w:b w:val="0"/>
                <w:bCs w:val="0"/>
                <w:sz w:val="21"/>
                <w:szCs w:val="21"/>
              </w:rPr>
              <w:t>Disseminate program information among</w:t>
            </w:r>
            <w:r w:rsidRPr="0060699D">
              <w:rPr>
                <w:rFonts w:asciiTheme="minorHAnsi" w:hAnsiTheme="minorHAnsi"/>
                <w:b w:val="0"/>
                <w:bCs w:val="0"/>
                <w:spacing w:val="-9"/>
                <w:sz w:val="21"/>
                <w:szCs w:val="21"/>
              </w:rPr>
              <w:t xml:space="preserve"> </w:t>
            </w:r>
            <w:r w:rsidRPr="0060699D">
              <w:rPr>
                <w:rFonts w:asciiTheme="minorHAnsi" w:hAnsiTheme="minorHAnsi"/>
                <w:b w:val="0"/>
                <w:bCs w:val="0"/>
                <w:sz w:val="21"/>
                <w:szCs w:val="21"/>
              </w:rPr>
              <w:t>membership.</w:t>
            </w:r>
          </w:p>
        </w:tc>
      </w:tr>
    </w:tbl>
    <w:p w14:paraId="6D12F153" w14:textId="570CF4AB" w:rsidR="006C5536" w:rsidRDefault="006C5536" w:rsidP="0023705E">
      <w:pPr>
        <w:pStyle w:val="Heading4"/>
      </w:pPr>
      <w:bookmarkStart w:id="6" w:name="_Toc52275573"/>
      <w:r w:rsidRPr="006E3A2D">
        <w:lastRenderedPageBreak/>
        <w:t xml:space="preserve">Use Other State Programs </w:t>
      </w:r>
      <w:r>
        <w:t>a</w:t>
      </w:r>
      <w:r w:rsidRPr="006E3A2D">
        <w:t>s Models</w:t>
      </w:r>
      <w:bookmarkEnd w:id="6"/>
    </w:p>
    <w:p w14:paraId="0AC0EEE6" w14:textId="6A8C0171" w:rsidR="006C5536" w:rsidRPr="00FB522F" w:rsidRDefault="006C5536" w:rsidP="006C5536">
      <w:r w:rsidRPr="00FB522F">
        <w:t>Before your state embarks on the planning and implementation of a</w:t>
      </w:r>
      <w:r w:rsidR="003D42DB">
        <w:t>n</w:t>
      </w:r>
      <w:r w:rsidRPr="00FB522F">
        <w:t xml:space="preserve"> STC program, reach out to other states to understand the practices and strategies that worked best for them as they planned and implemented their own STC programs. </w:t>
      </w:r>
      <w:r w:rsidR="00F52C83">
        <w:t>You may want to</w:t>
      </w:r>
      <w:r w:rsidR="0035780D">
        <w:t xml:space="preserve"> r</w:t>
      </w:r>
      <w:r w:rsidR="00106816">
        <w:t xml:space="preserve">eview </w:t>
      </w:r>
      <w:r w:rsidR="004B7512">
        <w:t>the resource</w:t>
      </w:r>
      <w:r w:rsidR="00C33859">
        <w:t xml:space="preserve">s on the </w:t>
      </w:r>
      <w:hyperlink r:id="rId20" w:history="1">
        <w:r w:rsidR="00C33859" w:rsidRPr="00FF1957">
          <w:rPr>
            <w:rStyle w:val="Hyperlink"/>
          </w:rPr>
          <w:t xml:space="preserve">Implementing </w:t>
        </w:r>
        <w:r w:rsidR="00FF1957">
          <w:rPr>
            <w:rStyle w:val="Hyperlink"/>
          </w:rPr>
          <w:t>and/</w:t>
        </w:r>
        <w:r w:rsidR="00C33859" w:rsidRPr="00FF1957">
          <w:rPr>
            <w:rStyle w:val="Hyperlink"/>
          </w:rPr>
          <w:t>or Administering a state STC program</w:t>
        </w:r>
      </w:hyperlink>
      <w:r w:rsidR="00C33859">
        <w:t xml:space="preserve"> resource page</w:t>
      </w:r>
      <w:r w:rsidR="0035780D">
        <w:t xml:space="preserve">.  </w:t>
      </w:r>
      <w:r w:rsidRPr="00FB522F">
        <w:t xml:space="preserve">For information on how to contact other state STC staff visit the </w:t>
      </w:r>
      <w:hyperlink r:id="rId21" w:history="1">
        <w:r w:rsidR="00AD6AC8" w:rsidRPr="007B5AC8">
          <w:rPr>
            <w:rStyle w:val="Hyperlink"/>
          </w:rPr>
          <w:t>State STC Websites</w:t>
        </w:r>
      </w:hyperlink>
      <w:r w:rsidR="00C33859">
        <w:t xml:space="preserve"> resource </w:t>
      </w:r>
      <w:r w:rsidRPr="00FB522F">
        <w:t>page.</w:t>
      </w:r>
    </w:p>
    <w:p w14:paraId="6D3C932A" w14:textId="440E5256" w:rsidR="006C5536" w:rsidRPr="0023705E" w:rsidRDefault="006C5536" w:rsidP="0023705E">
      <w:pPr>
        <w:pStyle w:val="Heading4"/>
      </w:pPr>
      <w:bookmarkStart w:id="7" w:name="_Toc52275574"/>
      <w:r w:rsidRPr="0023705E">
        <w:t>Consider Operational Questions Prior to Implementing your STC Program</w:t>
      </w:r>
      <w:bookmarkEnd w:id="7"/>
    </w:p>
    <w:p w14:paraId="47E6A306" w14:textId="77777777" w:rsidR="006C5536" w:rsidRPr="00FB522F" w:rsidRDefault="006C5536" w:rsidP="006C5536">
      <w:r w:rsidRPr="00FB522F">
        <w:t>These questions might include:</w:t>
      </w:r>
    </w:p>
    <w:p w14:paraId="76090541" w14:textId="77777777" w:rsidR="006C5536" w:rsidRPr="006C5536" w:rsidRDefault="006C5536" w:rsidP="006C5536">
      <w:pPr>
        <w:pStyle w:val="ListParagraph"/>
      </w:pPr>
      <w:r w:rsidRPr="006C5536">
        <w:t xml:space="preserve">Where in your state agency’s organizational structure will the STC unit be located? Since claims for STC benefits may, in general, follow the procedures for regular UC, it is likely STC will become a specialized unit of the benefits operation. </w:t>
      </w:r>
    </w:p>
    <w:p w14:paraId="531B73EA" w14:textId="77777777" w:rsidR="006C5536" w:rsidRPr="006C5536" w:rsidRDefault="006C5536" w:rsidP="006C5536">
      <w:pPr>
        <w:pStyle w:val="ListParagraph"/>
      </w:pPr>
      <w:r w:rsidRPr="006C5536">
        <w:t>What can the state afford in terms of staffing, training, and promoting the STC program?</w:t>
      </w:r>
    </w:p>
    <w:p w14:paraId="5F3AC806" w14:textId="77777777" w:rsidR="006C5536" w:rsidRPr="006C5536" w:rsidRDefault="006C5536" w:rsidP="006C5536">
      <w:pPr>
        <w:pStyle w:val="ListParagraph"/>
      </w:pPr>
      <w:r w:rsidRPr="006C5536">
        <w:t>How will STC staff be trained?</w:t>
      </w:r>
    </w:p>
    <w:p w14:paraId="6D187D39" w14:textId="02A4D885" w:rsidR="006C5536" w:rsidRPr="006C5536" w:rsidRDefault="006C5536" w:rsidP="006C5536">
      <w:pPr>
        <w:pStyle w:val="ListParagraph"/>
      </w:pPr>
      <w:r w:rsidRPr="006C5536">
        <w:t xml:space="preserve">What </w:t>
      </w:r>
      <w:r w:rsidR="003D42DB">
        <w:t>aspects of the</w:t>
      </w:r>
      <w:r w:rsidRPr="006C5536">
        <w:t xml:space="preserve"> program </w:t>
      </w:r>
      <w:r w:rsidR="003D42DB">
        <w:t>can</w:t>
      </w:r>
      <w:r w:rsidRPr="006C5536">
        <w:t xml:space="preserve"> the state’s IT capability support?</w:t>
      </w:r>
    </w:p>
    <w:p w14:paraId="5F88D4E3" w14:textId="6B717FA7" w:rsidR="006C5536" w:rsidRPr="006C5536" w:rsidRDefault="006C5536" w:rsidP="006C5536">
      <w:pPr>
        <w:pStyle w:val="ListParagraph"/>
      </w:pPr>
      <w:r w:rsidRPr="006C5536">
        <w:t xml:space="preserve">Has your state committed the staff and other resources required </w:t>
      </w:r>
      <w:r w:rsidR="003D42DB">
        <w:t>for</w:t>
      </w:r>
      <w:r w:rsidRPr="006C5536">
        <w:t xml:space="preserve"> the STC program </w:t>
      </w:r>
      <w:r w:rsidR="003D42DB">
        <w:t>to</w:t>
      </w:r>
      <w:r w:rsidRPr="006C5536">
        <w:t xml:space="preserve"> be implemented, refined, and brought to scale within projected timeframes and meet the expectations of the </w:t>
      </w:r>
      <w:r w:rsidR="003D42DB">
        <w:t>g</w:t>
      </w:r>
      <w:r w:rsidRPr="006C5536">
        <w:t>overnor, legislature</w:t>
      </w:r>
      <w:r w:rsidR="002771FF">
        <w:t>,</w:t>
      </w:r>
      <w:r w:rsidRPr="006C5536">
        <w:t xml:space="preserve"> </w:t>
      </w:r>
      <w:r w:rsidR="003D42DB">
        <w:t>and</w:t>
      </w:r>
      <w:r w:rsidRPr="006C5536">
        <w:t xml:space="preserve"> agency executives?</w:t>
      </w:r>
    </w:p>
    <w:p w14:paraId="704AAA90" w14:textId="0D210349" w:rsidR="00DF6932" w:rsidRPr="00C04955" w:rsidRDefault="00DF6932" w:rsidP="0023705E">
      <w:pPr>
        <w:pStyle w:val="Heading3"/>
      </w:pPr>
      <w:bookmarkStart w:id="8" w:name="_Toc52275575"/>
      <w:r w:rsidRPr="00C04955">
        <w:t>Step 2: Enact Legislation</w:t>
      </w:r>
      <w:bookmarkEnd w:id="8"/>
      <w:r>
        <w:t xml:space="preserve"> </w:t>
      </w:r>
    </w:p>
    <w:p w14:paraId="0F7AD5A8" w14:textId="041BAF9D" w:rsidR="00EB6832" w:rsidRDefault="00EB6832" w:rsidP="00EB6832">
      <w:pPr>
        <w:pStyle w:val="paragraph"/>
        <w:textAlignment w:val="baseline"/>
      </w:pPr>
      <w:r>
        <w:rPr>
          <w:rStyle w:val="normaltextrun"/>
          <w:rFonts w:ascii="Calibri" w:hAnsi="Calibri" w:cs="Calibri"/>
        </w:rPr>
        <w:t>The backbone of any state STC program is the state legislation upon which it is based. The STC section(s) of the state’s UI law will establish the parameters of the STC program. There are several resources available to help states draft the provisions of their STC law</w:t>
      </w:r>
      <w:r w:rsidR="003D42DB">
        <w:rPr>
          <w:rStyle w:val="normaltextrun"/>
          <w:rFonts w:ascii="Calibri" w:hAnsi="Calibri" w:cs="Calibri"/>
        </w:rPr>
        <w:t>s</w:t>
      </w:r>
      <w:r>
        <w:rPr>
          <w:rStyle w:val="normaltextrun"/>
          <w:rFonts w:ascii="Calibri" w:hAnsi="Calibri" w:cs="Calibri"/>
        </w:rPr>
        <w:t>.</w:t>
      </w:r>
      <w:r>
        <w:rPr>
          <w:rStyle w:val="eop"/>
          <w:rFonts w:ascii="Calibri" w:hAnsi="Calibri" w:cs="Calibri"/>
        </w:rPr>
        <w:t> </w:t>
      </w:r>
    </w:p>
    <w:p w14:paraId="76634626" w14:textId="77777777" w:rsidR="00EB6832" w:rsidRDefault="003A6A07" w:rsidP="00EB6832">
      <w:pPr>
        <w:pStyle w:val="paragraph"/>
        <w:textAlignment w:val="baseline"/>
      </w:pPr>
      <w:hyperlink r:id="rId22" w:tgtFrame="_blank" w:history="1">
        <w:r w:rsidR="00EB6832">
          <w:rPr>
            <w:rStyle w:val="normaltextrun"/>
            <w:rFonts w:ascii="Calibri" w:hAnsi="Calibri" w:cs="Calibri"/>
            <w:b/>
            <w:bCs/>
            <w:color w:val="680D1C"/>
            <w:u w:val="single"/>
          </w:rPr>
          <w:t>UIPL 22-12</w:t>
        </w:r>
      </w:hyperlink>
      <w:r w:rsidR="00EB6832">
        <w:rPr>
          <w:rStyle w:val="normaltextrun"/>
          <w:rFonts w:ascii="Calibri" w:hAnsi="Calibri" w:cs="Calibri"/>
          <w:b/>
          <w:bCs/>
        </w:rPr>
        <w:t xml:space="preserve"> </w:t>
      </w:r>
      <w:r w:rsidR="00EB6832">
        <w:rPr>
          <w:rStyle w:val="normaltextrun"/>
          <w:rFonts w:ascii="Calibri" w:hAnsi="Calibri" w:cs="Calibri"/>
        </w:rPr>
        <w:t>provides an overview of Short-Time Compensation/ “workshare” in the Middle Class Tax Relief and Job Creation Act and provides guidance about the definition of Short-Time Compensation in Federal unemployment compensation law. </w:t>
      </w:r>
      <w:r w:rsidR="00EB6832">
        <w:rPr>
          <w:rStyle w:val="eop"/>
          <w:rFonts w:ascii="Calibri" w:hAnsi="Calibri" w:cs="Calibri"/>
        </w:rPr>
        <w:t> </w:t>
      </w:r>
    </w:p>
    <w:p w14:paraId="598721E1" w14:textId="0834F012" w:rsidR="00EB6832" w:rsidRDefault="003A6A07" w:rsidP="00EB6832">
      <w:pPr>
        <w:pStyle w:val="paragraph"/>
        <w:textAlignment w:val="baseline"/>
      </w:pPr>
      <w:hyperlink r:id="rId23" w:tgtFrame="_blank" w:history="1">
        <w:r w:rsidR="00EB6832">
          <w:rPr>
            <w:rStyle w:val="normaltextrun"/>
            <w:rFonts w:ascii="Calibri" w:hAnsi="Calibri" w:cs="Calibri"/>
            <w:b/>
            <w:bCs/>
            <w:color w:val="680D1C"/>
            <w:u w:val="single"/>
          </w:rPr>
          <w:t>UIPL 22-12, Change 1</w:t>
        </w:r>
      </w:hyperlink>
      <w:r w:rsidR="00EB6832">
        <w:rPr>
          <w:rStyle w:val="normaltextrun"/>
          <w:rFonts w:ascii="Calibri" w:hAnsi="Calibri" w:cs="Calibri"/>
          <w:b/>
          <w:bCs/>
          <w:color w:val="680D1C"/>
          <w:u w:val="single"/>
        </w:rPr>
        <w:t>,</w:t>
      </w:r>
      <w:r w:rsidR="00EB6832">
        <w:rPr>
          <w:rStyle w:val="normaltextrun"/>
          <w:rFonts w:ascii="Calibri" w:hAnsi="Calibri" w:cs="Calibri"/>
          <w:b/>
          <w:bCs/>
        </w:rPr>
        <w:t xml:space="preserve"> </w:t>
      </w:r>
      <w:hyperlink r:id="rId24" w:tgtFrame="_blank" w:history="1">
        <w:r w:rsidR="00EB6832">
          <w:rPr>
            <w:rStyle w:val="normaltextrun"/>
            <w:rFonts w:ascii="Calibri" w:hAnsi="Calibri" w:cs="Calibri"/>
            <w:b/>
            <w:bCs/>
            <w:color w:val="680D1C"/>
            <w:u w:val="single"/>
          </w:rPr>
          <w:t>Attachment 1</w:t>
        </w:r>
      </w:hyperlink>
      <w:r w:rsidR="00EB6832">
        <w:rPr>
          <w:rStyle w:val="normaltextrun"/>
          <w:rFonts w:ascii="Calibri" w:hAnsi="Calibri" w:cs="Calibri"/>
        </w:rPr>
        <w:t xml:space="preserve"> </w:t>
      </w:r>
      <w:r w:rsidR="00EB6832" w:rsidRPr="00162F5C">
        <w:rPr>
          <w:rStyle w:val="normaltextrun"/>
          <w:rFonts w:ascii="Calibri" w:hAnsi="Calibri" w:cs="Calibri"/>
        </w:rPr>
        <w:t>provides model legislati</w:t>
      </w:r>
      <w:r w:rsidR="003D42DB" w:rsidRPr="00162F5C">
        <w:rPr>
          <w:rStyle w:val="normaltextrun"/>
          <w:rFonts w:ascii="Calibri" w:hAnsi="Calibri" w:cs="Calibri"/>
        </w:rPr>
        <w:t>ve</w:t>
      </w:r>
      <w:r w:rsidR="00EB6832" w:rsidRPr="00162F5C">
        <w:rPr>
          <w:rStyle w:val="normaltextrun"/>
          <w:rFonts w:ascii="Calibri" w:hAnsi="Calibri" w:cs="Calibri"/>
        </w:rPr>
        <w:t xml:space="preserve"> language and commentary. See also the </w:t>
      </w:r>
      <w:hyperlink r:id="rId25" w:history="1">
        <w:r w:rsidR="00EB6832" w:rsidRPr="00162F5C">
          <w:rPr>
            <w:rStyle w:val="Hyperlink"/>
            <w:rFonts w:ascii="Calibri" w:hAnsi="Calibri" w:cs="Calibri"/>
            <w:shd w:val="clear" w:color="auto" w:fill="FFFF00"/>
          </w:rPr>
          <w:t>Model Legislation Fact Sheet</w:t>
        </w:r>
      </w:hyperlink>
      <w:r w:rsidR="00EB6832" w:rsidRPr="00162F5C">
        <w:rPr>
          <w:rStyle w:val="normaltextrun"/>
          <w:rFonts w:ascii="Calibri" w:hAnsi="Calibri" w:cs="Calibri"/>
          <w:color w:val="212529"/>
          <w:shd w:val="clear" w:color="auto" w:fill="FFFF00"/>
        </w:rPr>
        <w:t>.</w:t>
      </w:r>
      <w:r w:rsidR="00EB6832" w:rsidRPr="00162F5C">
        <w:rPr>
          <w:rStyle w:val="eop"/>
          <w:rFonts w:ascii="Calibri" w:hAnsi="Calibri" w:cs="Calibri"/>
          <w:color w:val="212529"/>
        </w:rPr>
        <w:t> </w:t>
      </w:r>
      <w:r w:rsidR="00787E25" w:rsidRPr="00162F5C">
        <w:rPr>
          <w:rStyle w:val="eop"/>
          <w:rFonts w:ascii="Calibri" w:hAnsi="Calibri" w:cs="Calibri"/>
          <w:color w:val="212529"/>
        </w:rPr>
        <w:t xml:space="preserve"> </w:t>
      </w:r>
      <w:r w:rsidR="00787E25" w:rsidRPr="00162F5C">
        <w:t>W</w:t>
      </w:r>
      <w:r w:rsidR="00787E25" w:rsidRPr="00162F5C">
        <w:rPr>
          <w:rStyle w:val="normaltextrun"/>
          <w:rFonts w:ascii="Calibri" w:hAnsi="Calibri" w:cs="Calibri"/>
        </w:rPr>
        <w:t>hen</w:t>
      </w:r>
      <w:r w:rsidR="00787E25" w:rsidRPr="0023705E">
        <w:rPr>
          <w:rStyle w:val="normaltextrun"/>
          <w:rFonts w:ascii="Calibri" w:hAnsi="Calibri" w:cs="Calibri"/>
        </w:rPr>
        <w:t xml:space="preserve"> drafting the provisions of state STC law, it is important to review </w:t>
      </w:r>
      <w:hyperlink r:id="rId26" w:history="1">
        <w:r w:rsidR="00787E25" w:rsidRPr="0023705E">
          <w:rPr>
            <w:rStyle w:val="normaltextrun"/>
            <w:rFonts w:ascii="Calibri" w:hAnsi="Calibri" w:cs="Calibri"/>
          </w:rPr>
          <w:t>UIPL No. 22-12, Change 1</w:t>
        </w:r>
      </w:hyperlink>
      <w:r w:rsidR="00787E25" w:rsidRPr="0023705E">
        <w:rPr>
          <w:rStyle w:val="normaltextrun"/>
          <w:rFonts w:ascii="Calibri" w:hAnsi="Calibri" w:cs="Calibri"/>
        </w:rPr>
        <w:t xml:space="preserve"> and use the model legislation in Attachment 1 as the basis for the state’s STC law.</w:t>
      </w:r>
    </w:p>
    <w:p w14:paraId="302B9B2B" w14:textId="77777777" w:rsidR="00EB6832" w:rsidRDefault="003A6A07" w:rsidP="00EB6832">
      <w:pPr>
        <w:pStyle w:val="paragraph"/>
        <w:textAlignment w:val="baseline"/>
      </w:pPr>
      <w:hyperlink r:id="rId27" w:tgtFrame="_blank" w:history="1">
        <w:r w:rsidR="00EB6832">
          <w:rPr>
            <w:rStyle w:val="normaltextrun"/>
            <w:rFonts w:ascii="Calibri" w:hAnsi="Calibri" w:cs="Calibri"/>
            <w:b/>
            <w:bCs/>
            <w:color w:val="680D1C"/>
            <w:u w:val="single"/>
          </w:rPr>
          <w:t>UIPL 22-12, Change 2</w:t>
        </w:r>
      </w:hyperlink>
      <w:r w:rsidR="00EB6832">
        <w:rPr>
          <w:rStyle w:val="normaltextrun"/>
          <w:rFonts w:ascii="Calibri" w:hAnsi="Calibri" w:cs="Calibri"/>
        </w:rPr>
        <w:t xml:space="preserve"> informs states of additional provisions approved for Short-Time Compensation laws.  </w:t>
      </w:r>
      <w:r w:rsidR="00EB6832">
        <w:rPr>
          <w:rStyle w:val="eop"/>
          <w:rFonts w:ascii="Calibri" w:hAnsi="Calibri" w:cs="Calibri"/>
        </w:rPr>
        <w:t> </w:t>
      </w:r>
    </w:p>
    <w:p w14:paraId="13EC7FB7" w14:textId="77777777" w:rsidR="00EB6832" w:rsidRDefault="00EB6832" w:rsidP="00EB6832">
      <w:pPr>
        <w:pStyle w:val="paragraph"/>
        <w:textAlignment w:val="baseline"/>
      </w:pPr>
      <w:r>
        <w:rPr>
          <w:rStyle w:val="normaltextrun"/>
          <w:rFonts w:ascii="Calibri" w:hAnsi="Calibri" w:cs="Calibri"/>
        </w:rPr>
        <w:t xml:space="preserve">While the state’s STC law must be consistent with the federal definition of STC, as states enact their own conforming STC legislation there remain areas where states have flexibility to implement elements of the program tailored to meet their own </w:t>
      </w:r>
      <w:proofErr w:type="gramStart"/>
      <w:r>
        <w:rPr>
          <w:rStyle w:val="normaltextrun"/>
          <w:rFonts w:ascii="Calibri" w:hAnsi="Calibri" w:cs="Calibri"/>
        </w:rPr>
        <w:t>particular needs</w:t>
      </w:r>
      <w:proofErr w:type="gramEnd"/>
      <w:r>
        <w:rPr>
          <w:rStyle w:val="normaltextrun"/>
          <w:rFonts w:ascii="Calibri" w:hAnsi="Calibri" w:cs="Calibri"/>
        </w:rPr>
        <w:t xml:space="preserve">. The Department’s guidance </w:t>
      </w:r>
      <w:r>
        <w:rPr>
          <w:rStyle w:val="normaltextrun"/>
          <w:rFonts w:ascii="Calibri" w:hAnsi="Calibri" w:cs="Calibri"/>
        </w:rPr>
        <w:lastRenderedPageBreak/>
        <w:t xml:space="preserve">provides that states may need to change provisions of the model legislation to meet their own statutory formats and requirements. For additional information see </w:t>
      </w:r>
      <w:hyperlink r:id="rId28" w:tgtFrame="_blank" w:history="1">
        <w:r>
          <w:rPr>
            <w:rStyle w:val="normaltextrun"/>
            <w:rFonts w:ascii="Calibri" w:hAnsi="Calibri" w:cs="Calibri"/>
            <w:color w:val="680D1C"/>
            <w:u w:val="single"/>
          </w:rPr>
          <w:t>UIPL No. 22-12, Change 1</w:t>
        </w:r>
      </w:hyperlink>
      <w:r>
        <w:rPr>
          <w:rStyle w:val="normaltextrun"/>
          <w:rFonts w:ascii="Calibri" w:hAnsi="Calibri" w:cs="Calibri"/>
        </w:rPr>
        <w:t>.</w:t>
      </w:r>
      <w:r>
        <w:rPr>
          <w:rStyle w:val="eop"/>
          <w:rFonts w:ascii="Calibri" w:hAnsi="Calibri" w:cs="Calibri"/>
        </w:rPr>
        <w:t> </w:t>
      </w:r>
    </w:p>
    <w:p w14:paraId="72EC40B5" w14:textId="231DDD72" w:rsidR="00EB6832" w:rsidRDefault="00EB6832" w:rsidP="00EB6832">
      <w:pPr>
        <w:pStyle w:val="paragraph"/>
        <w:textAlignment w:val="baseline"/>
      </w:pPr>
      <w:r>
        <w:rPr>
          <w:rStyle w:val="normaltextrun"/>
          <w:rFonts w:ascii="Calibri" w:hAnsi="Calibri" w:cs="Calibri"/>
        </w:rPr>
        <w:t>While the Department does not provide model legislative language for some optional provisions, it does give examples of state laws containing these provisions. Additionally, a state wishing to add these provisions may request individual technical assistance from the Department or consult with other states that have such provisions in their STC laws before adding them to their own new state STC law</w:t>
      </w:r>
      <w:r w:rsidR="003D42DB">
        <w:rPr>
          <w:rStyle w:val="normaltextrun"/>
          <w:rFonts w:ascii="Calibri" w:hAnsi="Calibri" w:cs="Calibri"/>
        </w:rPr>
        <w:t>s</w:t>
      </w:r>
      <w:r>
        <w:rPr>
          <w:rStyle w:val="normaltextrun"/>
          <w:rFonts w:ascii="Calibri" w:hAnsi="Calibri" w:cs="Calibri"/>
        </w:rPr>
        <w:t xml:space="preserve">. See </w:t>
      </w:r>
      <w:hyperlink r:id="rId29" w:tgtFrame="_blank" w:history="1">
        <w:r>
          <w:rPr>
            <w:rStyle w:val="normaltextrun"/>
            <w:rFonts w:ascii="Calibri" w:hAnsi="Calibri" w:cs="Calibri"/>
            <w:color w:val="680D1C"/>
            <w:u w:val="single"/>
          </w:rPr>
          <w:t>UIPL 22-12, Change 1, Attachment 1 (Section K. Optional Provisions</w:t>
        </w:r>
      </w:hyperlink>
      <w:r>
        <w:rPr>
          <w:rStyle w:val="normaltextrun"/>
          <w:rFonts w:ascii="Calibri" w:hAnsi="Calibri" w:cs="Calibri"/>
        </w:rPr>
        <w:t xml:space="preserve">) and </w:t>
      </w:r>
      <w:hyperlink r:id="rId30" w:tgtFrame="_blank" w:history="1">
        <w:r>
          <w:rPr>
            <w:rStyle w:val="normaltextrun"/>
            <w:rFonts w:ascii="Calibri" w:hAnsi="Calibri" w:cs="Calibri"/>
            <w:color w:val="680D1C"/>
            <w:u w:val="single"/>
          </w:rPr>
          <w:t>UIPL 22-12, Change 2</w:t>
        </w:r>
      </w:hyperlink>
      <w:r>
        <w:rPr>
          <w:rStyle w:val="eop"/>
          <w:rFonts w:ascii="Calibri" w:hAnsi="Calibri" w:cs="Calibri"/>
        </w:rPr>
        <w:t> </w:t>
      </w:r>
    </w:p>
    <w:p w14:paraId="559C8A0A" w14:textId="0746BF46" w:rsidR="00DF6932" w:rsidRPr="00FB522F" w:rsidRDefault="00DF6932" w:rsidP="00DF6932">
      <w:r w:rsidRPr="00FB522F">
        <w:t xml:space="preserve">As you draft the legislation for your STC program, it is important to think about flexibilities that you may want to build into your state law, as this can </w:t>
      </w:r>
      <w:r w:rsidR="006824C5">
        <w:t xml:space="preserve">significantly impact </w:t>
      </w:r>
      <w:r w:rsidRPr="00FB522F">
        <w:t>employer participation and satisfaction with the program. Important flexibilities</w:t>
      </w:r>
      <w:r w:rsidR="00381966">
        <w:t xml:space="preserve"> to consider</w:t>
      </w:r>
      <w:r w:rsidRPr="00FB522F">
        <w:t xml:space="preserve"> include:</w:t>
      </w:r>
    </w:p>
    <w:p w14:paraId="716882F6" w14:textId="40249C39" w:rsidR="00DF6932" w:rsidRPr="00FB522F" w:rsidRDefault="00DF6932" w:rsidP="00DF6932">
      <w:pPr>
        <w:pStyle w:val="ListParagraph"/>
        <w:rPr>
          <w:szCs w:val="24"/>
        </w:rPr>
      </w:pPr>
      <w:r w:rsidRPr="00FB522F">
        <w:rPr>
          <w:szCs w:val="24"/>
        </w:rPr>
        <w:t>Provid</w:t>
      </w:r>
      <w:r w:rsidR="00381966">
        <w:rPr>
          <w:szCs w:val="24"/>
        </w:rPr>
        <w:t>ing</w:t>
      </w:r>
      <w:r w:rsidR="00D45C59">
        <w:rPr>
          <w:szCs w:val="24"/>
        </w:rPr>
        <w:t xml:space="preserve"> </w:t>
      </w:r>
      <w:r w:rsidRPr="00FB522F">
        <w:rPr>
          <w:szCs w:val="24"/>
        </w:rPr>
        <w:t>up to 52 weeks of participation for employers in the STC plan.</w:t>
      </w:r>
    </w:p>
    <w:p w14:paraId="517515B2" w14:textId="26841920" w:rsidR="00DF6932" w:rsidRPr="00FB522F" w:rsidRDefault="00DF6932" w:rsidP="00DF6932">
      <w:pPr>
        <w:pStyle w:val="ListParagraph"/>
        <w:rPr>
          <w:szCs w:val="24"/>
        </w:rPr>
      </w:pPr>
      <w:r w:rsidRPr="00FB522F">
        <w:rPr>
          <w:szCs w:val="24"/>
        </w:rPr>
        <w:t>Offer</w:t>
      </w:r>
      <w:r w:rsidR="00381966">
        <w:rPr>
          <w:szCs w:val="24"/>
        </w:rPr>
        <w:t>ing</w:t>
      </w:r>
      <w:r w:rsidRPr="00FB522F">
        <w:rPr>
          <w:szCs w:val="24"/>
        </w:rPr>
        <w:t xml:space="preserve"> the ability for a plan to include non-consecutive weeks (i.e. weeks out of sequence).  This allows the employer to respond to business demand by utilizing STC for the weeks when a reduction of hours occur, and not for weeks of full employment of workers in the affected unit.</w:t>
      </w:r>
    </w:p>
    <w:p w14:paraId="13CE3119" w14:textId="1D357892" w:rsidR="00DF6932" w:rsidRPr="00FB522F" w:rsidRDefault="00DF6932" w:rsidP="00DF6932">
      <w:pPr>
        <w:pStyle w:val="ListParagraph"/>
        <w:rPr>
          <w:szCs w:val="24"/>
        </w:rPr>
      </w:pPr>
      <w:r w:rsidRPr="00FB522F">
        <w:rPr>
          <w:szCs w:val="24"/>
        </w:rPr>
        <w:t>Allow</w:t>
      </w:r>
      <w:r w:rsidR="00381966">
        <w:rPr>
          <w:szCs w:val="24"/>
        </w:rPr>
        <w:t>ing</w:t>
      </w:r>
      <w:r w:rsidRPr="00FB522F">
        <w:rPr>
          <w:szCs w:val="24"/>
        </w:rPr>
        <w:t xml:space="preserve">  employers to </w:t>
      </w:r>
      <w:r w:rsidR="00801157" w:rsidRPr="00FB522F">
        <w:rPr>
          <w:szCs w:val="24"/>
        </w:rPr>
        <w:t>enter</w:t>
      </w:r>
      <w:r w:rsidRPr="00FB522F">
        <w:rPr>
          <w:szCs w:val="24"/>
        </w:rPr>
        <w:t xml:space="preserve"> new plans once they have successfully completed an STC plan.</w:t>
      </w:r>
    </w:p>
    <w:p w14:paraId="683E40FB" w14:textId="3D49B57C" w:rsidR="00DF6932" w:rsidRPr="00FB522F" w:rsidRDefault="003D42DB" w:rsidP="00DF6932">
      <w:pPr>
        <w:pStyle w:val="ListParagraph"/>
        <w:rPr>
          <w:szCs w:val="24"/>
        </w:rPr>
      </w:pPr>
      <w:r>
        <w:rPr>
          <w:szCs w:val="24"/>
        </w:rPr>
        <w:t>Permitting a smaller minimum</w:t>
      </w:r>
      <w:r w:rsidR="00DF6932" w:rsidRPr="00FB522F">
        <w:rPr>
          <w:szCs w:val="24"/>
        </w:rPr>
        <w:t xml:space="preserve"> number of employees per unit</w:t>
      </w:r>
      <w:r w:rsidR="00B931C2">
        <w:rPr>
          <w:szCs w:val="24"/>
        </w:rPr>
        <w:t xml:space="preserve"> which</w:t>
      </w:r>
      <w:r w:rsidR="00DF6932" w:rsidRPr="00FB522F">
        <w:rPr>
          <w:szCs w:val="24"/>
        </w:rPr>
        <w:t xml:space="preserve"> can allow  participation by small employers. (Federal law requires that the affected unit must include at least two employees.)</w:t>
      </w:r>
    </w:p>
    <w:p w14:paraId="374FC02A" w14:textId="169DBEE0" w:rsidR="00DF6932" w:rsidRPr="00FB522F" w:rsidRDefault="00DF6932" w:rsidP="00DF6932">
      <w:pPr>
        <w:pStyle w:val="ListParagraph"/>
        <w:rPr>
          <w:szCs w:val="24"/>
        </w:rPr>
      </w:pPr>
      <w:r w:rsidRPr="00FB522F">
        <w:rPr>
          <w:szCs w:val="24"/>
        </w:rPr>
        <w:t>Permit</w:t>
      </w:r>
      <w:r w:rsidR="00D45C59">
        <w:rPr>
          <w:szCs w:val="24"/>
        </w:rPr>
        <w:t>t</w:t>
      </w:r>
      <w:r w:rsidR="002A16C6">
        <w:rPr>
          <w:szCs w:val="24"/>
        </w:rPr>
        <w:t>ing</w:t>
      </w:r>
      <w:r w:rsidRPr="00FB522F">
        <w:rPr>
          <w:szCs w:val="24"/>
        </w:rPr>
        <w:t xml:space="preserve"> plan modifications as warranted by fluctuations in business demand.</w:t>
      </w:r>
    </w:p>
    <w:p w14:paraId="5693253F" w14:textId="198F7C56" w:rsidR="00DF6932" w:rsidRPr="00A36287" w:rsidRDefault="00DF6932" w:rsidP="0023705E">
      <w:pPr>
        <w:pStyle w:val="Heading3"/>
      </w:pPr>
      <w:bookmarkStart w:id="9" w:name="_Toc52275576"/>
      <w:r w:rsidRPr="00A36287">
        <w:t>Step 3</w:t>
      </w:r>
      <w:r>
        <w:t>:</w:t>
      </w:r>
      <w:r w:rsidRPr="00A36287">
        <w:t xml:space="preserve"> Develop Operational Policies, Processes, </w:t>
      </w:r>
      <w:r>
        <w:t>a</w:t>
      </w:r>
      <w:r w:rsidRPr="00A36287">
        <w:t>nd Forms</w:t>
      </w:r>
      <w:bookmarkEnd w:id="9"/>
      <w:r w:rsidRPr="00A36287">
        <w:t xml:space="preserve"> </w:t>
      </w:r>
    </w:p>
    <w:p w14:paraId="288B9458" w14:textId="77777777" w:rsidR="00616422" w:rsidRDefault="005268E2" w:rsidP="000E7B87">
      <w:bookmarkStart w:id="10" w:name="_Toc52275577"/>
      <w:r>
        <w:t xml:space="preserve">The choices a state makes about operational policies, processes, and forms </w:t>
      </w:r>
      <w:r w:rsidR="009A4338">
        <w:t xml:space="preserve">significantly impact the quality of experience employers and employees have with the program.  </w:t>
      </w:r>
    </w:p>
    <w:p w14:paraId="79BB0424" w14:textId="15FB2824" w:rsidR="00616422" w:rsidRDefault="00616422" w:rsidP="0023705E">
      <w:r>
        <w:t>For a checklist of activities in this step and a tool to support your assessment of progress</w:t>
      </w:r>
      <w:r w:rsidR="00EC5CF0">
        <w:t xml:space="preserve"> against key indicators, </w:t>
      </w:r>
      <w:r>
        <w:t xml:space="preserve">see </w:t>
      </w:r>
      <w:r w:rsidR="00EC5CF0" w:rsidRPr="00162F5C">
        <w:rPr>
          <w:rStyle w:val="normaltextrun"/>
          <w:rFonts w:ascii="Calibri" w:hAnsi="Calibri" w:cs="Calibri"/>
        </w:rPr>
        <w:t xml:space="preserve">the </w:t>
      </w:r>
      <w:hyperlink r:id="rId31" w:history="1">
        <w:r w:rsidR="00EC5CF0" w:rsidRPr="00162F5C">
          <w:rPr>
            <w:rStyle w:val="Hyperlink"/>
            <w:rFonts w:ascii="Calibri" w:hAnsi="Calibri" w:cs="Calibri"/>
          </w:rPr>
          <w:t xml:space="preserve">STC </w:t>
        </w:r>
        <w:r w:rsidRPr="00162F5C">
          <w:rPr>
            <w:rStyle w:val="Hyperlink"/>
            <w:rFonts w:ascii="Calibri" w:hAnsi="Calibri" w:cs="Calibri"/>
          </w:rPr>
          <w:t>Quick Start Action Planner (QSAP)</w:t>
        </w:r>
      </w:hyperlink>
      <w:r w:rsidR="00EC5CF0" w:rsidRPr="00162F5C">
        <w:rPr>
          <w:rStyle w:val="normaltextrun"/>
          <w:rFonts w:ascii="Calibri" w:hAnsi="Calibri" w:cs="Calibri"/>
        </w:rPr>
        <w:t xml:space="preserve"> section</w:t>
      </w:r>
      <w:r w:rsidR="00EC5CF0">
        <w:rPr>
          <w:rStyle w:val="normaltextrun"/>
          <w:rFonts w:ascii="Calibri" w:hAnsi="Calibri" w:cs="Calibri"/>
        </w:rPr>
        <w:t xml:space="preserve"> on </w:t>
      </w:r>
      <w:r w:rsidR="00D316C5">
        <w:rPr>
          <w:rStyle w:val="normaltextrun"/>
          <w:rFonts w:ascii="Calibri" w:hAnsi="Calibri" w:cs="Calibri"/>
        </w:rPr>
        <w:t>Operational Policies, Procedures, and Forms</w:t>
      </w:r>
      <w:r>
        <w:rPr>
          <w:rStyle w:val="normaltextrun"/>
          <w:rFonts w:ascii="Calibri" w:hAnsi="Calibri" w:cs="Calibri"/>
        </w:rPr>
        <w:t>.  </w:t>
      </w:r>
      <w:r>
        <w:rPr>
          <w:rStyle w:val="eop"/>
          <w:rFonts w:ascii="Calibri" w:hAnsi="Calibri" w:cs="Calibri"/>
        </w:rPr>
        <w:t> </w:t>
      </w:r>
    </w:p>
    <w:p w14:paraId="7772C79C" w14:textId="48D008A0" w:rsidR="00DF6932" w:rsidRPr="00A36287" w:rsidRDefault="00DF6932" w:rsidP="0023705E">
      <w:pPr>
        <w:pStyle w:val="Heading4"/>
      </w:pPr>
      <w:r w:rsidRPr="00A36287">
        <w:t>Policies and Procedures</w:t>
      </w:r>
      <w:bookmarkEnd w:id="10"/>
    </w:p>
    <w:p w14:paraId="0960B026" w14:textId="424A1203" w:rsidR="00DF6932" w:rsidRPr="00FB522F" w:rsidRDefault="00DF6932" w:rsidP="00DF6932">
      <w:r w:rsidRPr="00FB522F">
        <w:t xml:space="preserve">When developing a STC program, operational policies and procedures must be developed in the following areas: </w:t>
      </w:r>
    </w:p>
    <w:p w14:paraId="5D525AAC" w14:textId="77777777" w:rsidR="00DF6932" w:rsidRPr="00DF6932" w:rsidRDefault="00DF6932" w:rsidP="00DF6932">
      <w:pPr>
        <w:pStyle w:val="ListParagraph"/>
      </w:pPr>
      <w:r w:rsidRPr="00DF6932">
        <w:t>Claimant eligibility</w:t>
      </w:r>
    </w:p>
    <w:p w14:paraId="3B6D7384" w14:textId="77777777" w:rsidR="00DF6932" w:rsidRPr="00DF6932" w:rsidRDefault="00DF6932" w:rsidP="00DF6932">
      <w:pPr>
        <w:pStyle w:val="ListParagraph"/>
      </w:pPr>
      <w:r w:rsidRPr="00DF6932">
        <w:t>Employer eligibility</w:t>
      </w:r>
    </w:p>
    <w:p w14:paraId="70F57288" w14:textId="77777777" w:rsidR="00DF6932" w:rsidRPr="00DF6932" w:rsidRDefault="00DF6932" w:rsidP="00DF6932">
      <w:pPr>
        <w:pStyle w:val="ListParagraph"/>
      </w:pPr>
      <w:r w:rsidRPr="00DF6932">
        <w:t xml:space="preserve">Worker application </w:t>
      </w:r>
    </w:p>
    <w:p w14:paraId="1337B49C" w14:textId="77777777" w:rsidR="00DF6932" w:rsidRPr="00DF6932" w:rsidRDefault="00DF6932" w:rsidP="00DF6932">
      <w:pPr>
        <w:pStyle w:val="ListParagraph"/>
      </w:pPr>
      <w:r w:rsidRPr="00DF6932">
        <w:t xml:space="preserve">Employer application </w:t>
      </w:r>
    </w:p>
    <w:p w14:paraId="5B18790C" w14:textId="77777777" w:rsidR="00DF6932" w:rsidRPr="00DF6932" w:rsidRDefault="00DF6932" w:rsidP="00DF6932">
      <w:pPr>
        <w:pStyle w:val="ListParagraph"/>
      </w:pPr>
      <w:r w:rsidRPr="00DF6932">
        <w:t>Initial and continued claims-taking and processing</w:t>
      </w:r>
    </w:p>
    <w:p w14:paraId="54E899EC" w14:textId="77777777" w:rsidR="00DF6932" w:rsidRPr="00DF6932" w:rsidRDefault="00DF6932" w:rsidP="00DF6932">
      <w:pPr>
        <w:pStyle w:val="ListParagraph"/>
      </w:pPr>
      <w:r w:rsidRPr="00DF6932">
        <w:lastRenderedPageBreak/>
        <w:t>Monitoring to ensure prompt and proper payments</w:t>
      </w:r>
    </w:p>
    <w:p w14:paraId="7A65E765" w14:textId="77777777" w:rsidR="00DF6932" w:rsidRPr="00DF6932" w:rsidRDefault="00DF6932" w:rsidP="00DF6932">
      <w:pPr>
        <w:pStyle w:val="ListParagraph"/>
      </w:pPr>
      <w:r w:rsidRPr="00DF6932">
        <w:t>Employer appeals, including a process to approve/disapprove, modify and revoke (if necessary) employer plans</w:t>
      </w:r>
    </w:p>
    <w:p w14:paraId="326B06C7" w14:textId="77777777" w:rsidR="00DF6932" w:rsidRPr="00DF6932" w:rsidRDefault="00DF6932" w:rsidP="00DF6932">
      <w:pPr>
        <w:pStyle w:val="ListParagraph"/>
      </w:pPr>
      <w:r w:rsidRPr="00DF6932">
        <w:t>Required reporting in accordance with USDOL’s guidance</w:t>
      </w:r>
    </w:p>
    <w:p w14:paraId="4EEFC826" w14:textId="2EA1DEDF" w:rsidR="00DF6932" w:rsidRPr="00DF6932" w:rsidRDefault="00DF6932" w:rsidP="00DF6932">
      <w:pPr>
        <w:pStyle w:val="ListParagraph"/>
      </w:pPr>
      <w:r w:rsidRPr="00DF6932">
        <w:t xml:space="preserve">How the state will gauge the effectiveness of its STC program, the data that need to be gathered, who will evaluate the data, and how frequently. </w:t>
      </w:r>
    </w:p>
    <w:p w14:paraId="6B8CA5CF" w14:textId="3F45BB65" w:rsidR="00DF6932" w:rsidRPr="00A36287" w:rsidRDefault="00DF6932" w:rsidP="0023705E">
      <w:pPr>
        <w:pStyle w:val="Heading4"/>
      </w:pPr>
      <w:bookmarkStart w:id="11" w:name="_Toc52275578"/>
      <w:r w:rsidRPr="00A36287">
        <w:t>Automate Processes</w:t>
      </w:r>
      <w:bookmarkEnd w:id="11"/>
      <w:r w:rsidRPr="00A36287">
        <w:t xml:space="preserve"> </w:t>
      </w:r>
    </w:p>
    <w:p w14:paraId="0DC1DD9B" w14:textId="12EFEC6D" w:rsidR="00DF6932" w:rsidRPr="00A36287" w:rsidRDefault="00DF6932" w:rsidP="00DF6932">
      <w:pPr>
        <w:rPr>
          <w:rFonts w:cstheme="minorHAnsi"/>
        </w:rPr>
      </w:pPr>
      <w:r w:rsidRPr="00A36287">
        <w:rPr>
          <w:rFonts w:cstheme="minorHAnsi"/>
        </w:rPr>
        <w:t>Many states are currently managing all processes associated with their STC program</w:t>
      </w:r>
      <w:r w:rsidR="00B931C2">
        <w:rPr>
          <w:rFonts w:cstheme="minorHAnsi"/>
        </w:rPr>
        <w:t>s</w:t>
      </w:r>
      <w:r w:rsidRPr="00A36287">
        <w:rPr>
          <w:rFonts w:cstheme="minorHAnsi"/>
        </w:rPr>
        <w:t xml:space="preserve"> manually</w:t>
      </w:r>
      <w:r>
        <w:rPr>
          <w:rFonts w:cstheme="minorHAnsi"/>
        </w:rPr>
        <w:t xml:space="preserve">. As a result, </w:t>
      </w:r>
      <w:r w:rsidRPr="00A36287">
        <w:rPr>
          <w:rFonts w:cstheme="minorHAnsi"/>
        </w:rPr>
        <w:t>employers must complete paper applications and forms</w:t>
      </w:r>
      <w:r w:rsidR="00B931C2">
        <w:rPr>
          <w:rFonts w:cstheme="minorHAnsi"/>
        </w:rPr>
        <w:t>,</w:t>
      </w:r>
      <w:r w:rsidRPr="00A36287">
        <w:rPr>
          <w:rFonts w:cstheme="minorHAnsi"/>
        </w:rPr>
        <w:t xml:space="preserve"> and STC staff must manually enter this information into their databases. To the extent possible, </w:t>
      </w:r>
      <w:r w:rsidR="00B931C2">
        <w:rPr>
          <w:rFonts w:cstheme="minorHAnsi"/>
        </w:rPr>
        <w:t>automate</w:t>
      </w:r>
      <w:r w:rsidRPr="00A36287">
        <w:rPr>
          <w:rFonts w:cstheme="minorHAnsi"/>
        </w:rPr>
        <w:t xml:space="preserve"> and streamline these processes:</w:t>
      </w:r>
    </w:p>
    <w:p w14:paraId="615F29E5" w14:textId="59617A67" w:rsidR="00DF6932" w:rsidRPr="00DF6932" w:rsidRDefault="00DF6932" w:rsidP="00DF6932">
      <w:pPr>
        <w:pStyle w:val="ListParagraph"/>
      </w:pPr>
      <w:r w:rsidRPr="00DF6932">
        <w:t>Integrate all STC processes into the state’s computer system. These processes may include filing claims, reporting hours, and submitting benefit payments. Automating these processes saves time, demands fewer staff hours, helps ensure timely payments to employees</w:t>
      </w:r>
      <w:r w:rsidR="00B931C2">
        <w:t>,</w:t>
      </w:r>
      <w:r w:rsidRPr="00DF6932">
        <w:t xml:space="preserve"> and prevents documentation errors.</w:t>
      </w:r>
    </w:p>
    <w:p w14:paraId="1AD724F0" w14:textId="0086FDBD" w:rsidR="00DF6932" w:rsidRPr="00DF6932" w:rsidRDefault="00DF6932" w:rsidP="00DF6932">
      <w:pPr>
        <w:pStyle w:val="ListParagraph"/>
      </w:pPr>
      <w:r w:rsidRPr="00DF6932">
        <w:t>When developing automated processes, ensure that IT personnel understand the STC program and all activities that relate to documentation</w:t>
      </w:r>
      <w:r w:rsidR="00E61F81">
        <w:t xml:space="preserve"> necessary for administering the STC program</w:t>
      </w:r>
      <w:r w:rsidRPr="00DF6932">
        <w:t>.</w:t>
      </w:r>
    </w:p>
    <w:p w14:paraId="4AB0D07F" w14:textId="77777777" w:rsidR="00DF6932" w:rsidRPr="00DF6932" w:rsidRDefault="00DF6932" w:rsidP="00DF6932">
      <w:pPr>
        <w:pStyle w:val="ListParagraph"/>
      </w:pPr>
      <w:r w:rsidRPr="00DF6932">
        <w:t xml:space="preserve">Coordinate STC benefit payments with the payment system for unemployment compensation. </w:t>
      </w:r>
    </w:p>
    <w:p w14:paraId="7C3B72A6" w14:textId="77777777" w:rsidR="00DF6932" w:rsidRPr="00DF6932" w:rsidRDefault="00DF6932" w:rsidP="00DF6932">
      <w:pPr>
        <w:pStyle w:val="ListParagraph"/>
      </w:pPr>
      <w:r w:rsidRPr="00DF6932">
        <w:t>Soft-launch automated systems prior to going live.</w:t>
      </w:r>
    </w:p>
    <w:p w14:paraId="0FA65542" w14:textId="31A6F92D" w:rsidR="00DF6932" w:rsidRPr="008F1B61" w:rsidRDefault="00DF6932" w:rsidP="0023705E">
      <w:pPr>
        <w:pStyle w:val="Heading4"/>
      </w:pPr>
      <w:bookmarkStart w:id="12" w:name="_Toc52275579"/>
      <w:r w:rsidRPr="008F1B61">
        <w:t>Partner MOU</w:t>
      </w:r>
      <w:bookmarkEnd w:id="12"/>
    </w:p>
    <w:p w14:paraId="7B21772D" w14:textId="5B0393BE" w:rsidR="00DF6932" w:rsidRPr="00FB522F" w:rsidRDefault="00DF6932" w:rsidP="00DF6932">
      <w:r w:rsidRPr="00FB522F">
        <w:t>We recommend that you  negotiate and execute a written agreement or Memorandum of Understanding (MOU) with participating partners  (i.e., Rapid Response Teams,  Business Service Representatives, and/or  American Job Centers (One-Stop Career Centers).  Consider including the following in your written agreement/MOU:</w:t>
      </w:r>
    </w:p>
    <w:p w14:paraId="4DE5EE03" w14:textId="78B9688C" w:rsidR="00DF6932" w:rsidRPr="00DF6932" w:rsidRDefault="00DF6932" w:rsidP="00DF6932">
      <w:pPr>
        <w:pStyle w:val="ListParagraph"/>
      </w:pPr>
      <w:r w:rsidRPr="00DF6932">
        <w:t>Names of all parties to the agreement</w:t>
      </w:r>
      <w:r w:rsidR="00162F5C">
        <w:t>,</w:t>
      </w:r>
    </w:p>
    <w:p w14:paraId="08E8BBE4" w14:textId="7BECB319" w:rsidR="00DF6932" w:rsidRPr="00DF6932" w:rsidRDefault="00DF6932" w:rsidP="00DF6932">
      <w:pPr>
        <w:pStyle w:val="ListParagraph"/>
      </w:pPr>
      <w:r w:rsidRPr="00DF6932">
        <w:t>A brief description of the collaboration process jointly developed</w:t>
      </w:r>
      <w:r w:rsidR="00162F5C">
        <w:t>,</w:t>
      </w:r>
    </w:p>
    <w:p w14:paraId="637CC24A" w14:textId="429FCA2E" w:rsidR="00DF6932" w:rsidRPr="00DF6932" w:rsidRDefault="00DF6932" w:rsidP="00DF6932">
      <w:pPr>
        <w:pStyle w:val="ListParagraph"/>
      </w:pPr>
      <w:r w:rsidRPr="00DF6932">
        <w:t>Identification of those partners/agencies that will provide the specific services</w:t>
      </w:r>
      <w:r w:rsidR="00162F5C">
        <w:t>,</w:t>
      </w:r>
    </w:p>
    <w:p w14:paraId="44366E05" w14:textId="071C298C" w:rsidR="00DF6932" w:rsidRPr="00DF6932" w:rsidRDefault="00DF6932" w:rsidP="00DF6932">
      <w:pPr>
        <w:pStyle w:val="ListParagraph"/>
      </w:pPr>
      <w:r w:rsidRPr="00DF6932">
        <w:t>Description(s) of how feedback will be provided</w:t>
      </w:r>
      <w:r w:rsidR="00162F5C">
        <w:t>,</w:t>
      </w:r>
      <w:r w:rsidRPr="00DF6932">
        <w:t xml:space="preserve"> and</w:t>
      </w:r>
    </w:p>
    <w:p w14:paraId="7727872F" w14:textId="77777777" w:rsidR="00DF6932" w:rsidRPr="00DF6932" w:rsidRDefault="00DF6932" w:rsidP="00DF6932">
      <w:pPr>
        <w:pStyle w:val="ListParagraph"/>
      </w:pPr>
      <w:r w:rsidRPr="00DF6932">
        <w:t>Description(s) of the role of the service provider(s).</w:t>
      </w:r>
    </w:p>
    <w:p w14:paraId="6236A235" w14:textId="15C33E8A" w:rsidR="00DF6932" w:rsidRPr="00A36287" w:rsidRDefault="00DF6932" w:rsidP="0023705E">
      <w:pPr>
        <w:pStyle w:val="Heading4"/>
      </w:pPr>
      <w:bookmarkStart w:id="13" w:name="_Toc52275580"/>
      <w:r w:rsidRPr="00A36287">
        <w:t>Forms and Instructions</w:t>
      </w:r>
      <w:bookmarkEnd w:id="13"/>
    </w:p>
    <w:p w14:paraId="34F37C1C" w14:textId="0A65697D" w:rsidR="00DE7D2C" w:rsidRDefault="00DE7D2C" w:rsidP="00DE7D2C">
      <w:pPr>
        <w:pStyle w:val="paragraph"/>
        <w:textAlignment w:val="baseline"/>
      </w:pPr>
      <w:r>
        <w:rPr>
          <w:rStyle w:val="normaltextrun"/>
          <w:rFonts w:ascii="Calibri" w:hAnsi="Calibri" w:cs="Calibri"/>
          <w:color w:val="1B1B1B"/>
        </w:rPr>
        <w:t xml:space="preserve">The </w:t>
      </w:r>
      <w:hyperlink r:id="rId32" w:tgtFrame="_blank" w:history="1">
        <w:r>
          <w:rPr>
            <w:rStyle w:val="normaltextrun"/>
            <w:rFonts w:ascii="Calibri" w:hAnsi="Calibri" w:cs="Calibri"/>
            <w:color w:val="7A232F"/>
            <w:u w:val="single"/>
          </w:rPr>
          <w:t>State STC Tools and Resources</w:t>
        </w:r>
      </w:hyperlink>
      <w:r>
        <w:rPr>
          <w:rStyle w:val="normaltextrun"/>
          <w:rFonts w:ascii="Calibri" w:hAnsi="Calibri" w:cs="Calibri"/>
          <w:color w:val="1B1B1B"/>
        </w:rPr>
        <w:t xml:space="preserve"> page provides links to </w:t>
      </w:r>
      <w:r w:rsidR="00095A1F">
        <w:rPr>
          <w:rStyle w:val="normaltextrun"/>
          <w:rFonts w:ascii="Calibri" w:hAnsi="Calibri" w:cs="Calibri"/>
          <w:color w:val="1B1B1B"/>
        </w:rPr>
        <w:t xml:space="preserve">examples of application </w:t>
      </w:r>
      <w:r>
        <w:rPr>
          <w:rStyle w:val="normaltextrun"/>
          <w:rFonts w:ascii="Calibri" w:hAnsi="Calibri" w:cs="Calibri"/>
          <w:color w:val="1B1B1B"/>
        </w:rPr>
        <w:t>forms, fact sheets, outreach materials, processes, and other program information developed by states that have implemented STC programs.  </w:t>
      </w:r>
      <w:r>
        <w:rPr>
          <w:rStyle w:val="eop"/>
          <w:rFonts w:ascii="Calibri" w:hAnsi="Calibri" w:cs="Calibri"/>
          <w:color w:val="1B1B1B"/>
        </w:rPr>
        <w:t> </w:t>
      </w:r>
    </w:p>
    <w:p w14:paraId="64F9C2D6" w14:textId="5F453311" w:rsidR="00DF6932" w:rsidRPr="00A36287" w:rsidRDefault="00DF6932" w:rsidP="00DF6932">
      <w:pPr>
        <w:rPr>
          <w:rFonts w:cstheme="minorHAnsi"/>
        </w:rPr>
      </w:pPr>
      <w:r w:rsidRPr="00A36287">
        <w:rPr>
          <w:rFonts w:cstheme="minorHAnsi"/>
        </w:rPr>
        <w:t>As</w:t>
      </w:r>
      <w:r w:rsidRPr="00A36287">
        <w:rPr>
          <w:rFonts w:cstheme="minorHAnsi"/>
          <w:spacing w:val="-18"/>
        </w:rPr>
        <w:t xml:space="preserve"> </w:t>
      </w:r>
      <w:r w:rsidRPr="00A36287">
        <w:rPr>
          <w:rFonts w:cstheme="minorHAnsi"/>
        </w:rPr>
        <w:t>your</w:t>
      </w:r>
      <w:r w:rsidRPr="00A36287">
        <w:rPr>
          <w:rFonts w:cstheme="minorHAnsi"/>
          <w:spacing w:val="-24"/>
        </w:rPr>
        <w:t xml:space="preserve"> </w:t>
      </w:r>
      <w:r w:rsidRPr="00A36287">
        <w:rPr>
          <w:rFonts w:cstheme="minorHAnsi"/>
        </w:rPr>
        <w:t>state</w:t>
      </w:r>
      <w:r w:rsidRPr="00A36287">
        <w:rPr>
          <w:rFonts w:cstheme="minorHAnsi"/>
          <w:spacing w:val="-25"/>
        </w:rPr>
        <w:t xml:space="preserve"> </w:t>
      </w:r>
      <w:r w:rsidRPr="00A36287">
        <w:rPr>
          <w:rFonts w:cstheme="minorHAnsi"/>
        </w:rPr>
        <w:t>develops</w:t>
      </w:r>
      <w:r w:rsidRPr="00A36287">
        <w:rPr>
          <w:rFonts w:cstheme="minorHAnsi"/>
          <w:spacing w:val="-29"/>
        </w:rPr>
        <w:t xml:space="preserve"> </w:t>
      </w:r>
      <w:r w:rsidRPr="00A36287">
        <w:rPr>
          <w:rFonts w:cstheme="minorHAnsi"/>
        </w:rPr>
        <w:t>materials</w:t>
      </w:r>
      <w:r w:rsidRPr="00A36287">
        <w:rPr>
          <w:rFonts w:cstheme="minorHAnsi"/>
          <w:spacing w:val="-37"/>
        </w:rPr>
        <w:t xml:space="preserve"> </w:t>
      </w:r>
      <w:r w:rsidRPr="00A36287">
        <w:rPr>
          <w:rFonts w:cstheme="minorHAnsi"/>
        </w:rPr>
        <w:t>to</w:t>
      </w:r>
      <w:r w:rsidRPr="00A36287">
        <w:rPr>
          <w:rFonts w:cstheme="minorHAnsi"/>
          <w:spacing w:val="-15"/>
        </w:rPr>
        <w:t xml:space="preserve"> </w:t>
      </w:r>
      <w:r w:rsidRPr="00A36287">
        <w:rPr>
          <w:rFonts w:cstheme="minorHAnsi"/>
        </w:rPr>
        <w:t>operate</w:t>
      </w:r>
      <w:r w:rsidRPr="00A36287">
        <w:rPr>
          <w:rFonts w:cstheme="minorHAnsi"/>
          <w:spacing w:val="-27"/>
        </w:rPr>
        <w:t xml:space="preserve"> </w:t>
      </w:r>
      <w:r w:rsidRPr="00A36287">
        <w:rPr>
          <w:rFonts w:cstheme="minorHAnsi"/>
        </w:rPr>
        <w:t>its</w:t>
      </w:r>
      <w:r w:rsidRPr="00A36287">
        <w:rPr>
          <w:rFonts w:cstheme="minorHAnsi"/>
          <w:spacing w:val="-23"/>
        </w:rPr>
        <w:t xml:space="preserve"> </w:t>
      </w:r>
      <w:r w:rsidRPr="00A36287">
        <w:rPr>
          <w:rFonts w:cstheme="minorHAnsi"/>
          <w:spacing w:val="2"/>
        </w:rPr>
        <w:t>STC</w:t>
      </w:r>
      <w:r w:rsidRPr="00A36287">
        <w:rPr>
          <w:rFonts w:cstheme="minorHAnsi"/>
          <w:spacing w:val="-21"/>
        </w:rPr>
        <w:t xml:space="preserve"> </w:t>
      </w:r>
      <w:r w:rsidRPr="00A36287">
        <w:rPr>
          <w:rFonts w:cstheme="minorHAnsi"/>
          <w:spacing w:val="2"/>
        </w:rPr>
        <w:t>program,</w:t>
      </w:r>
      <w:r w:rsidRPr="00A36287">
        <w:rPr>
          <w:rFonts w:cstheme="minorHAnsi"/>
          <w:spacing w:val="-31"/>
        </w:rPr>
        <w:t xml:space="preserve"> </w:t>
      </w:r>
      <w:r w:rsidR="00490E2B">
        <w:rPr>
          <w:rFonts w:cstheme="minorHAnsi"/>
        </w:rPr>
        <w:t>here are some things to think about.</w:t>
      </w:r>
    </w:p>
    <w:p w14:paraId="084E5F7B" w14:textId="77777777" w:rsidR="00330097" w:rsidRPr="0023705E" w:rsidRDefault="00DF6932" w:rsidP="00DF6932">
      <w:pPr>
        <w:pStyle w:val="ListParagraph"/>
        <w:rPr>
          <w:b/>
          <w:bCs/>
        </w:rPr>
      </w:pPr>
      <w:r w:rsidRPr="0023705E">
        <w:rPr>
          <w:b/>
          <w:bCs/>
        </w:rPr>
        <w:lastRenderedPageBreak/>
        <w:t xml:space="preserve">Employer Application and Instructions </w:t>
      </w:r>
    </w:p>
    <w:p w14:paraId="14D41B50" w14:textId="3347B61E" w:rsidR="00DF6932" w:rsidRPr="00DF6932" w:rsidRDefault="00DF6932" w:rsidP="00021EC3">
      <w:pPr>
        <w:pStyle w:val="bullet2"/>
      </w:pPr>
      <w:r w:rsidRPr="00DF6932">
        <w:t xml:space="preserve">Every state will need an employer application and accompanying instructions. The application requests information from the employer which </w:t>
      </w:r>
      <w:r w:rsidR="002B0ABB">
        <w:t>is</w:t>
      </w:r>
      <w:r w:rsidRPr="00DF6932">
        <w:t xml:space="preserve"> necessary to determine if the employer’s application/plan meets the STC program requirements (e.g., affected unit(s) covered by the plan, number of full- or part-time workers in the unit, percentage of workers in the affected unit covered by the plan, employees participating in the STC plan, etc.). The employer must also certify on the application certain STC program requirements (e.g., reduction of hours is in lieu of layoffs, health and retirement benefits will continue etc.).</w:t>
      </w:r>
    </w:p>
    <w:p w14:paraId="28289592" w14:textId="77777777" w:rsidR="00DF6932" w:rsidRPr="00DF6932" w:rsidRDefault="00DF6932" w:rsidP="00021EC3">
      <w:pPr>
        <w:pStyle w:val="bullet2"/>
      </w:pPr>
      <w:r w:rsidRPr="00DF6932">
        <w:t>Instructions will help ensure that the employer completes the form correctly and completely so that your state has all the information needed to decide whether STC program requirements are met.</w:t>
      </w:r>
    </w:p>
    <w:p w14:paraId="37FEBCC9" w14:textId="77777777" w:rsidR="00DF6932" w:rsidRPr="0023705E" w:rsidRDefault="00DF6932" w:rsidP="00330097">
      <w:pPr>
        <w:pStyle w:val="ListParagraph"/>
        <w:rPr>
          <w:b/>
          <w:bCs/>
          <w:spacing w:val="15"/>
        </w:rPr>
      </w:pPr>
      <w:r w:rsidRPr="0023705E">
        <w:rPr>
          <w:b/>
          <w:bCs/>
        </w:rPr>
        <w:t>Employer</w:t>
      </w:r>
      <w:r w:rsidRPr="0023705E">
        <w:rPr>
          <w:b/>
          <w:bCs/>
          <w:spacing w:val="-25"/>
        </w:rPr>
        <w:t xml:space="preserve"> </w:t>
      </w:r>
      <w:r w:rsidRPr="0023705E">
        <w:rPr>
          <w:b/>
          <w:bCs/>
        </w:rPr>
        <w:t>Guide</w:t>
      </w:r>
      <w:r w:rsidRPr="0023705E">
        <w:rPr>
          <w:b/>
          <w:bCs/>
          <w:spacing w:val="15"/>
        </w:rPr>
        <w:t xml:space="preserve"> </w:t>
      </w:r>
    </w:p>
    <w:p w14:paraId="429D2E15" w14:textId="4807DAC7" w:rsidR="00DF6932" w:rsidRPr="00A36287" w:rsidRDefault="00DF6932" w:rsidP="00021EC3">
      <w:pPr>
        <w:pStyle w:val="bullet2"/>
      </w:pPr>
      <w:r w:rsidRPr="00A36287">
        <w:t>A</w:t>
      </w:r>
      <w:r w:rsidRPr="00A36287">
        <w:rPr>
          <w:spacing w:val="-25"/>
        </w:rPr>
        <w:t xml:space="preserve"> </w:t>
      </w:r>
      <w:r w:rsidRPr="00A36287">
        <w:t>well</w:t>
      </w:r>
      <w:r w:rsidRPr="00A36287">
        <w:rPr>
          <w:spacing w:val="3"/>
        </w:rPr>
        <w:t>-</w:t>
      </w:r>
      <w:r w:rsidRPr="00A36287">
        <w:t>designed</w:t>
      </w:r>
      <w:r w:rsidRPr="00A36287">
        <w:rPr>
          <w:spacing w:val="-25"/>
        </w:rPr>
        <w:t xml:space="preserve"> </w:t>
      </w:r>
      <w:r w:rsidRPr="00A36287">
        <w:t>guide</w:t>
      </w:r>
      <w:r w:rsidRPr="00A36287">
        <w:rPr>
          <w:spacing w:val="-14"/>
        </w:rPr>
        <w:t xml:space="preserve"> </w:t>
      </w:r>
      <w:r w:rsidRPr="00A36287">
        <w:t>will</w:t>
      </w:r>
      <w:r w:rsidRPr="00A36287">
        <w:rPr>
          <w:spacing w:val="2"/>
        </w:rPr>
        <w:t xml:space="preserve"> </w:t>
      </w:r>
      <w:r w:rsidRPr="00A36287">
        <w:t>give</w:t>
      </w:r>
      <w:r w:rsidRPr="00A36287">
        <w:rPr>
          <w:spacing w:val="-18"/>
        </w:rPr>
        <w:t xml:space="preserve"> </w:t>
      </w:r>
      <w:r w:rsidRPr="00A36287">
        <w:t>employers</w:t>
      </w:r>
      <w:r w:rsidRPr="00A36287">
        <w:rPr>
          <w:spacing w:val="-10"/>
        </w:rPr>
        <w:t xml:space="preserve"> </w:t>
      </w:r>
      <w:r w:rsidRPr="00A36287">
        <w:t>a</w:t>
      </w:r>
      <w:r w:rsidRPr="00A36287">
        <w:rPr>
          <w:spacing w:val="-26"/>
        </w:rPr>
        <w:t xml:space="preserve"> </w:t>
      </w:r>
      <w:r w:rsidRPr="00A36287">
        <w:t>step-by-step</w:t>
      </w:r>
      <w:r w:rsidRPr="00A36287">
        <w:rPr>
          <w:spacing w:val="-5"/>
        </w:rPr>
        <w:t xml:space="preserve"> </w:t>
      </w:r>
      <w:r w:rsidRPr="00A36287">
        <w:rPr>
          <w:spacing w:val="2"/>
        </w:rPr>
        <w:t>process</w:t>
      </w:r>
      <w:r w:rsidRPr="00A36287">
        <w:rPr>
          <w:spacing w:val="-7"/>
        </w:rPr>
        <w:t xml:space="preserve"> </w:t>
      </w:r>
      <w:r w:rsidRPr="00A36287">
        <w:t>for</w:t>
      </w:r>
      <w:r w:rsidRPr="00A36287">
        <w:rPr>
          <w:spacing w:val="-2"/>
        </w:rPr>
        <w:t xml:space="preserve"> </w:t>
      </w:r>
      <w:r w:rsidRPr="00A36287">
        <w:t>getting</w:t>
      </w:r>
      <w:r w:rsidRPr="00A36287">
        <w:rPr>
          <w:spacing w:val="12"/>
        </w:rPr>
        <w:t xml:space="preserve"> </w:t>
      </w:r>
      <w:r w:rsidRPr="00A36287">
        <w:rPr>
          <w:spacing w:val="-3"/>
        </w:rPr>
        <w:t>you</w:t>
      </w:r>
      <w:r w:rsidRPr="00A36287">
        <w:rPr>
          <w:spacing w:val="-23"/>
        </w:rPr>
        <w:t xml:space="preserve"> </w:t>
      </w:r>
      <w:r w:rsidRPr="00A36287">
        <w:t>the</w:t>
      </w:r>
      <w:r w:rsidRPr="00A36287">
        <w:rPr>
          <w:spacing w:val="-6"/>
        </w:rPr>
        <w:t xml:space="preserve"> </w:t>
      </w:r>
      <w:r w:rsidRPr="00A36287">
        <w:t xml:space="preserve">information to </w:t>
      </w:r>
      <w:r w:rsidRPr="00A36287">
        <w:rPr>
          <w:spacing w:val="2"/>
        </w:rPr>
        <w:t xml:space="preserve">pay </w:t>
      </w:r>
      <w:r w:rsidRPr="00A36287">
        <w:t xml:space="preserve">affected workers timely and accurately. Putting together a comprehensive guide will save time and </w:t>
      </w:r>
      <w:r w:rsidRPr="00A36287">
        <w:rPr>
          <w:spacing w:val="3"/>
        </w:rPr>
        <w:t>resources</w:t>
      </w:r>
      <w:r w:rsidRPr="00A36287">
        <w:rPr>
          <w:spacing w:val="-15"/>
        </w:rPr>
        <w:t xml:space="preserve"> </w:t>
      </w:r>
      <w:r w:rsidRPr="00A36287">
        <w:t>for</w:t>
      </w:r>
      <w:r w:rsidRPr="00A36287">
        <w:rPr>
          <w:spacing w:val="-9"/>
        </w:rPr>
        <w:t xml:space="preserve"> </w:t>
      </w:r>
      <w:r w:rsidRPr="00A36287">
        <w:rPr>
          <w:spacing w:val="2"/>
        </w:rPr>
        <w:t>STC</w:t>
      </w:r>
      <w:r w:rsidRPr="00A36287">
        <w:rPr>
          <w:spacing w:val="-17"/>
        </w:rPr>
        <w:t xml:space="preserve"> </w:t>
      </w:r>
      <w:r w:rsidRPr="00A36287">
        <w:t>staff</w:t>
      </w:r>
      <w:r w:rsidRPr="00A36287">
        <w:rPr>
          <w:spacing w:val="-9"/>
        </w:rPr>
        <w:t xml:space="preserve"> </w:t>
      </w:r>
      <w:r w:rsidRPr="00A36287">
        <w:rPr>
          <w:spacing w:val="-2"/>
        </w:rPr>
        <w:t>and</w:t>
      </w:r>
      <w:r w:rsidRPr="00A36287">
        <w:rPr>
          <w:spacing w:val="-34"/>
        </w:rPr>
        <w:t xml:space="preserve"> </w:t>
      </w:r>
      <w:r w:rsidRPr="00A36287">
        <w:t>employers.</w:t>
      </w:r>
      <w:r w:rsidRPr="00A36287">
        <w:rPr>
          <w:spacing w:val="-6"/>
        </w:rPr>
        <w:t xml:space="preserve"> </w:t>
      </w:r>
      <w:r w:rsidRPr="00A36287">
        <w:t>Information</w:t>
      </w:r>
      <w:r w:rsidRPr="00A36287">
        <w:rPr>
          <w:spacing w:val="-18"/>
        </w:rPr>
        <w:t xml:space="preserve"> </w:t>
      </w:r>
      <w:r w:rsidRPr="00A36287">
        <w:t>commonly</w:t>
      </w:r>
      <w:r w:rsidRPr="00A36287">
        <w:rPr>
          <w:spacing w:val="-33"/>
        </w:rPr>
        <w:t xml:space="preserve"> </w:t>
      </w:r>
      <w:r w:rsidRPr="00A36287">
        <w:t>found</w:t>
      </w:r>
      <w:r w:rsidRPr="00A36287">
        <w:rPr>
          <w:spacing w:val="-18"/>
        </w:rPr>
        <w:t xml:space="preserve"> </w:t>
      </w:r>
      <w:r w:rsidRPr="00A36287">
        <w:t>in</w:t>
      </w:r>
      <w:r w:rsidRPr="00A36287">
        <w:rPr>
          <w:spacing w:val="-20"/>
        </w:rPr>
        <w:t xml:space="preserve"> </w:t>
      </w:r>
      <w:r w:rsidRPr="00A36287">
        <w:t>a</w:t>
      </w:r>
      <w:r w:rsidRPr="00A36287">
        <w:rPr>
          <w:spacing w:val="-28"/>
        </w:rPr>
        <w:t xml:space="preserve"> </w:t>
      </w:r>
      <w:r w:rsidRPr="00A36287">
        <w:t>guide</w:t>
      </w:r>
      <w:r w:rsidRPr="00A36287">
        <w:rPr>
          <w:spacing w:val="-25"/>
        </w:rPr>
        <w:t xml:space="preserve"> </w:t>
      </w:r>
      <w:r w:rsidRPr="00A36287">
        <w:t>includes:</w:t>
      </w:r>
      <w:r w:rsidRPr="00A36287">
        <w:rPr>
          <w:spacing w:val="-14"/>
        </w:rPr>
        <w:t xml:space="preserve"> </w:t>
      </w:r>
      <w:r w:rsidRPr="00A36287">
        <w:t>defining</w:t>
      </w:r>
      <w:r w:rsidRPr="00A36287">
        <w:rPr>
          <w:spacing w:val="-14"/>
        </w:rPr>
        <w:t xml:space="preserve"> </w:t>
      </w:r>
      <w:r w:rsidRPr="00A36287">
        <w:rPr>
          <w:spacing w:val="-3"/>
        </w:rPr>
        <w:t>what</w:t>
      </w:r>
      <w:r w:rsidRPr="00A36287">
        <w:rPr>
          <w:spacing w:val="-20"/>
        </w:rPr>
        <w:t xml:space="preserve"> </w:t>
      </w:r>
      <w:r w:rsidRPr="00A36287">
        <w:t>the</w:t>
      </w:r>
      <w:r w:rsidRPr="00A36287">
        <w:rPr>
          <w:spacing w:val="-16"/>
        </w:rPr>
        <w:t xml:space="preserve"> </w:t>
      </w:r>
      <w:r w:rsidRPr="00A36287">
        <w:t>STC program</w:t>
      </w:r>
      <w:r w:rsidRPr="00A36287">
        <w:rPr>
          <w:spacing w:val="-33"/>
        </w:rPr>
        <w:t xml:space="preserve"> </w:t>
      </w:r>
      <w:r w:rsidRPr="00A36287">
        <w:t>is,</w:t>
      </w:r>
      <w:r w:rsidRPr="00A36287">
        <w:rPr>
          <w:spacing w:val="-35"/>
        </w:rPr>
        <w:t xml:space="preserve"> </w:t>
      </w:r>
      <w:r w:rsidRPr="00A36287">
        <w:t>program</w:t>
      </w:r>
      <w:r w:rsidRPr="00A36287">
        <w:rPr>
          <w:spacing w:val="-28"/>
        </w:rPr>
        <w:t xml:space="preserve"> </w:t>
      </w:r>
      <w:r w:rsidRPr="00A36287">
        <w:t>requirements,</w:t>
      </w:r>
      <w:r w:rsidRPr="00A36287">
        <w:rPr>
          <w:spacing w:val="-32"/>
        </w:rPr>
        <w:t xml:space="preserve"> </w:t>
      </w:r>
      <w:r w:rsidRPr="00A36287">
        <w:t>how</w:t>
      </w:r>
      <w:r w:rsidRPr="00A36287">
        <w:rPr>
          <w:spacing w:val="-27"/>
        </w:rPr>
        <w:t xml:space="preserve"> </w:t>
      </w:r>
      <w:r w:rsidRPr="00A36287">
        <w:t>an</w:t>
      </w:r>
      <w:r w:rsidRPr="00A36287">
        <w:rPr>
          <w:spacing w:val="-31"/>
        </w:rPr>
        <w:t xml:space="preserve"> </w:t>
      </w:r>
      <w:r w:rsidRPr="00A36287">
        <w:t>employer</w:t>
      </w:r>
      <w:r w:rsidRPr="00A36287">
        <w:rPr>
          <w:spacing w:val="-28"/>
        </w:rPr>
        <w:t xml:space="preserve"> </w:t>
      </w:r>
      <w:r w:rsidRPr="00A36287">
        <w:rPr>
          <w:spacing w:val="2"/>
        </w:rPr>
        <w:t>applies,</w:t>
      </w:r>
      <w:r w:rsidRPr="00A36287">
        <w:rPr>
          <w:spacing w:val="-22"/>
        </w:rPr>
        <w:t xml:space="preserve"> </w:t>
      </w:r>
      <w:r w:rsidRPr="00A36287">
        <w:rPr>
          <w:spacing w:val="2"/>
        </w:rPr>
        <w:t>how</w:t>
      </w:r>
      <w:r w:rsidRPr="00A36287">
        <w:rPr>
          <w:spacing w:val="-32"/>
        </w:rPr>
        <w:t xml:space="preserve"> </w:t>
      </w:r>
      <w:r w:rsidRPr="00A36287">
        <w:t>to</w:t>
      </w:r>
      <w:r w:rsidRPr="00A36287">
        <w:rPr>
          <w:spacing w:val="-13"/>
        </w:rPr>
        <w:t xml:space="preserve"> </w:t>
      </w:r>
      <w:r w:rsidRPr="00A36287">
        <w:t>modify</w:t>
      </w:r>
      <w:r w:rsidRPr="00A36287">
        <w:rPr>
          <w:spacing w:val="-29"/>
        </w:rPr>
        <w:t xml:space="preserve"> </w:t>
      </w:r>
      <w:r w:rsidRPr="00A36287">
        <w:t>an</w:t>
      </w:r>
      <w:r w:rsidRPr="00A36287">
        <w:rPr>
          <w:spacing w:val="-30"/>
        </w:rPr>
        <w:t xml:space="preserve"> </w:t>
      </w:r>
      <w:r w:rsidRPr="00A36287">
        <w:t>STC</w:t>
      </w:r>
      <w:r w:rsidRPr="00A36287">
        <w:rPr>
          <w:spacing w:val="-20"/>
        </w:rPr>
        <w:t xml:space="preserve"> </w:t>
      </w:r>
      <w:r w:rsidRPr="00A36287">
        <w:t>plan,</w:t>
      </w:r>
      <w:r w:rsidRPr="00A36287">
        <w:rPr>
          <w:spacing w:val="-35"/>
        </w:rPr>
        <w:t xml:space="preserve"> </w:t>
      </w:r>
      <w:r w:rsidRPr="00A36287">
        <w:t>the</w:t>
      </w:r>
      <w:r w:rsidRPr="00A36287">
        <w:rPr>
          <w:spacing w:val="-22"/>
        </w:rPr>
        <w:t xml:space="preserve"> </w:t>
      </w:r>
      <w:r w:rsidRPr="00A36287">
        <w:t>approval</w:t>
      </w:r>
      <w:r w:rsidRPr="00A36287">
        <w:rPr>
          <w:spacing w:val="-37"/>
        </w:rPr>
        <w:t xml:space="preserve"> </w:t>
      </w:r>
      <w:r w:rsidRPr="00A36287">
        <w:rPr>
          <w:spacing w:val="2"/>
        </w:rPr>
        <w:t>process,</w:t>
      </w:r>
      <w:r w:rsidRPr="00A36287">
        <w:rPr>
          <w:spacing w:val="-25"/>
        </w:rPr>
        <w:t xml:space="preserve"> </w:t>
      </w:r>
      <w:r w:rsidRPr="00A36287">
        <w:t>and the</w:t>
      </w:r>
      <w:r w:rsidRPr="00A36287">
        <w:rPr>
          <w:spacing w:val="-12"/>
        </w:rPr>
        <w:t xml:space="preserve"> </w:t>
      </w:r>
      <w:r w:rsidRPr="00A36287">
        <w:t>effective</w:t>
      </w:r>
      <w:r w:rsidRPr="00A36287">
        <w:rPr>
          <w:spacing w:val="7"/>
        </w:rPr>
        <w:t xml:space="preserve"> </w:t>
      </w:r>
      <w:r w:rsidRPr="00A36287">
        <w:t>date</w:t>
      </w:r>
      <w:r w:rsidRPr="00A36287">
        <w:rPr>
          <w:spacing w:val="-19"/>
        </w:rPr>
        <w:t xml:space="preserve"> </w:t>
      </w:r>
      <w:r w:rsidRPr="00A36287">
        <w:t>and</w:t>
      </w:r>
      <w:r w:rsidRPr="00A36287">
        <w:rPr>
          <w:spacing w:val="-28"/>
        </w:rPr>
        <w:t xml:space="preserve"> </w:t>
      </w:r>
      <w:r w:rsidRPr="00A36287">
        <w:t>duration</w:t>
      </w:r>
      <w:r w:rsidRPr="00A36287">
        <w:rPr>
          <w:spacing w:val="-11"/>
        </w:rPr>
        <w:t xml:space="preserve"> </w:t>
      </w:r>
      <w:r w:rsidRPr="00A36287">
        <w:t>of</w:t>
      </w:r>
      <w:r w:rsidRPr="00A36287">
        <w:rPr>
          <w:spacing w:val="-8"/>
        </w:rPr>
        <w:t xml:space="preserve"> </w:t>
      </w:r>
      <w:r w:rsidRPr="00A36287">
        <w:t>the</w:t>
      </w:r>
      <w:r w:rsidRPr="00A36287">
        <w:rPr>
          <w:spacing w:val="-15"/>
        </w:rPr>
        <w:t xml:space="preserve"> </w:t>
      </w:r>
      <w:r w:rsidRPr="00A36287">
        <w:t>plan,</w:t>
      </w:r>
      <w:r w:rsidRPr="00A36287">
        <w:rPr>
          <w:spacing w:val="-24"/>
        </w:rPr>
        <w:t xml:space="preserve"> </w:t>
      </w:r>
      <w:r w:rsidRPr="00A36287">
        <w:t>the</w:t>
      </w:r>
      <w:r w:rsidRPr="00A36287">
        <w:rPr>
          <w:spacing w:val="-13"/>
        </w:rPr>
        <w:t xml:space="preserve"> </w:t>
      </w:r>
      <w:r w:rsidRPr="00A36287">
        <w:t>employee</w:t>
      </w:r>
      <w:r w:rsidRPr="00A36287">
        <w:rPr>
          <w:spacing w:val="-35"/>
        </w:rPr>
        <w:t xml:space="preserve"> </w:t>
      </w:r>
      <w:r w:rsidRPr="00A36287">
        <w:t>UI</w:t>
      </w:r>
      <w:r w:rsidRPr="00A36287">
        <w:rPr>
          <w:spacing w:val="-17"/>
        </w:rPr>
        <w:t xml:space="preserve"> </w:t>
      </w:r>
      <w:r w:rsidRPr="00A36287">
        <w:t>application</w:t>
      </w:r>
      <w:r w:rsidRPr="00A36287">
        <w:rPr>
          <w:spacing w:val="-11"/>
        </w:rPr>
        <w:t xml:space="preserve"> </w:t>
      </w:r>
      <w:r w:rsidRPr="00A36287">
        <w:rPr>
          <w:spacing w:val="2"/>
        </w:rPr>
        <w:t>process,</w:t>
      </w:r>
      <w:r w:rsidRPr="00A36287">
        <w:rPr>
          <w:spacing w:val="-16"/>
        </w:rPr>
        <w:t xml:space="preserve"> </w:t>
      </w:r>
      <w:r w:rsidRPr="00A36287">
        <w:t>employer</w:t>
      </w:r>
      <w:r w:rsidRPr="00A36287">
        <w:rPr>
          <w:spacing w:val="-21"/>
        </w:rPr>
        <w:t xml:space="preserve"> </w:t>
      </w:r>
      <w:r w:rsidRPr="00A36287">
        <w:t>responsibilities,</w:t>
      </w:r>
      <w:r w:rsidRPr="00A36287">
        <w:rPr>
          <w:spacing w:val="-21"/>
        </w:rPr>
        <w:t xml:space="preserve"> </w:t>
      </w:r>
      <w:r w:rsidRPr="00A36287">
        <w:t>what</w:t>
      </w:r>
      <w:r w:rsidRPr="00A36287">
        <w:rPr>
          <w:spacing w:val="-15"/>
        </w:rPr>
        <w:t xml:space="preserve"> </w:t>
      </w:r>
      <w:r w:rsidRPr="00A36287">
        <w:t>an employer</w:t>
      </w:r>
      <w:r w:rsidRPr="00A36287">
        <w:rPr>
          <w:spacing w:val="-18"/>
        </w:rPr>
        <w:t xml:space="preserve"> </w:t>
      </w:r>
      <w:r w:rsidRPr="00A36287">
        <w:t>should</w:t>
      </w:r>
      <w:r w:rsidRPr="00A36287">
        <w:rPr>
          <w:spacing w:val="-28"/>
        </w:rPr>
        <w:t xml:space="preserve"> </w:t>
      </w:r>
      <w:r w:rsidRPr="00A36287">
        <w:t>do</w:t>
      </w:r>
      <w:r w:rsidRPr="00A36287">
        <w:rPr>
          <w:spacing w:val="-16"/>
        </w:rPr>
        <w:t xml:space="preserve"> </w:t>
      </w:r>
      <w:r w:rsidR="00FE4269">
        <w:rPr>
          <w:spacing w:val="-16"/>
        </w:rPr>
        <w:t>after</w:t>
      </w:r>
      <w:r w:rsidRPr="00A36287">
        <w:rPr>
          <w:spacing w:val="-14"/>
        </w:rPr>
        <w:t xml:space="preserve"> </w:t>
      </w:r>
      <w:r w:rsidRPr="00A36287">
        <w:t>the</w:t>
      </w:r>
      <w:r w:rsidRPr="00A36287">
        <w:rPr>
          <w:spacing w:val="2"/>
        </w:rPr>
        <w:t xml:space="preserve"> </w:t>
      </w:r>
      <w:r w:rsidRPr="00A36287">
        <w:t>plan</w:t>
      </w:r>
      <w:r w:rsidRPr="00A36287">
        <w:rPr>
          <w:spacing w:val="-20"/>
        </w:rPr>
        <w:t xml:space="preserve"> </w:t>
      </w:r>
      <w:r w:rsidRPr="00A36287">
        <w:t>is</w:t>
      </w:r>
      <w:r w:rsidRPr="00A36287">
        <w:rPr>
          <w:spacing w:val="-17"/>
        </w:rPr>
        <w:t xml:space="preserve"> </w:t>
      </w:r>
      <w:r w:rsidRPr="00A36287">
        <w:t>approved,</w:t>
      </w:r>
      <w:r w:rsidRPr="00A36287">
        <w:rPr>
          <w:spacing w:val="-20"/>
        </w:rPr>
        <w:t xml:space="preserve"> </w:t>
      </w:r>
      <w:r w:rsidRPr="00A36287">
        <w:t>and</w:t>
      </w:r>
      <w:r w:rsidRPr="00A36287">
        <w:rPr>
          <w:spacing w:val="-24"/>
        </w:rPr>
        <w:t xml:space="preserve"> </w:t>
      </w:r>
      <w:r w:rsidRPr="00A36287">
        <w:t>the</w:t>
      </w:r>
      <w:r w:rsidRPr="00A36287">
        <w:rPr>
          <w:spacing w:val="-2"/>
        </w:rPr>
        <w:t xml:space="preserve"> </w:t>
      </w:r>
      <w:r w:rsidRPr="00A36287">
        <w:t>impact</w:t>
      </w:r>
      <w:r w:rsidRPr="00A36287">
        <w:rPr>
          <w:spacing w:val="-2"/>
        </w:rPr>
        <w:t xml:space="preserve"> </w:t>
      </w:r>
      <w:r w:rsidRPr="00A36287">
        <w:t>on</w:t>
      </w:r>
      <w:r w:rsidRPr="00A36287">
        <w:rPr>
          <w:spacing w:val="-12"/>
        </w:rPr>
        <w:t xml:space="preserve"> </w:t>
      </w:r>
      <w:r w:rsidRPr="00A36287">
        <w:t>the</w:t>
      </w:r>
      <w:r w:rsidRPr="00A36287">
        <w:rPr>
          <w:spacing w:val="-1"/>
        </w:rPr>
        <w:t xml:space="preserve"> </w:t>
      </w:r>
      <w:r w:rsidRPr="00A36287">
        <w:t>employer’s</w:t>
      </w:r>
      <w:r w:rsidRPr="00A36287">
        <w:rPr>
          <w:spacing w:val="-26"/>
        </w:rPr>
        <w:t xml:space="preserve"> </w:t>
      </w:r>
      <w:r w:rsidRPr="00A36287">
        <w:t>UI</w:t>
      </w:r>
      <w:r w:rsidRPr="00A36287">
        <w:rPr>
          <w:spacing w:val="-11"/>
        </w:rPr>
        <w:t xml:space="preserve"> </w:t>
      </w:r>
      <w:r w:rsidRPr="00A36287">
        <w:t>tax</w:t>
      </w:r>
      <w:r w:rsidRPr="00A36287">
        <w:rPr>
          <w:spacing w:val="-10"/>
        </w:rPr>
        <w:t xml:space="preserve"> </w:t>
      </w:r>
      <w:r w:rsidRPr="00A36287">
        <w:t>rate.</w:t>
      </w:r>
    </w:p>
    <w:p w14:paraId="22FDA4E9" w14:textId="77777777" w:rsidR="00DF6932" w:rsidRPr="0023705E" w:rsidRDefault="00DF6932" w:rsidP="00330097">
      <w:pPr>
        <w:pStyle w:val="ListParagraph"/>
        <w:rPr>
          <w:b/>
          <w:bCs/>
        </w:rPr>
      </w:pPr>
      <w:r w:rsidRPr="0023705E">
        <w:rPr>
          <w:b/>
          <w:bCs/>
        </w:rPr>
        <w:t xml:space="preserve">Employer Orientation and Training Materials </w:t>
      </w:r>
    </w:p>
    <w:p w14:paraId="77AC4AD8" w14:textId="119694B3" w:rsidR="00DF6932" w:rsidRPr="00A36287" w:rsidRDefault="00DF6932" w:rsidP="00021EC3">
      <w:pPr>
        <w:pStyle w:val="bullet2"/>
      </w:pPr>
      <w:r w:rsidRPr="00A36287">
        <w:t xml:space="preserve">Providing orientation and training materials can assist employers in understanding what is </w:t>
      </w:r>
      <w:r w:rsidR="00330097">
        <w:t>r</w:t>
      </w:r>
      <w:r w:rsidRPr="00A36287">
        <w:t>equired of them.</w:t>
      </w:r>
    </w:p>
    <w:p w14:paraId="27C03642" w14:textId="77777777" w:rsidR="00DF6932" w:rsidRPr="0023705E" w:rsidRDefault="00DF6932" w:rsidP="00330097">
      <w:pPr>
        <w:pStyle w:val="ListParagraph"/>
        <w:rPr>
          <w:b/>
          <w:bCs/>
          <w:spacing w:val="42"/>
        </w:rPr>
      </w:pPr>
      <w:r w:rsidRPr="0023705E">
        <w:rPr>
          <w:b/>
          <w:bCs/>
        </w:rPr>
        <w:t>Worker</w:t>
      </w:r>
      <w:r w:rsidRPr="0023705E">
        <w:rPr>
          <w:b/>
          <w:bCs/>
          <w:spacing w:val="-16"/>
        </w:rPr>
        <w:t xml:space="preserve"> </w:t>
      </w:r>
      <w:r w:rsidRPr="0023705E">
        <w:rPr>
          <w:b/>
          <w:bCs/>
        </w:rPr>
        <w:t>Application</w:t>
      </w:r>
      <w:r w:rsidRPr="0023705E">
        <w:rPr>
          <w:b/>
          <w:bCs/>
          <w:spacing w:val="10"/>
        </w:rPr>
        <w:t xml:space="preserve"> </w:t>
      </w:r>
      <w:r w:rsidRPr="0023705E">
        <w:rPr>
          <w:b/>
          <w:bCs/>
        </w:rPr>
        <w:t>for</w:t>
      </w:r>
      <w:r w:rsidRPr="0023705E">
        <w:rPr>
          <w:b/>
          <w:bCs/>
          <w:spacing w:val="-1"/>
        </w:rPr>
        <w:t xml:space="preserve"> </w:t>
      </w:r>
      <w:r w:rsidRPr="0023705E">
        <w:rPr>
          <w:b/>
          <w:bCs/>
        </w:rPr>
        <w:t>STC</w:t>
      </w:r>
      <w:r w:rsidRPr="0023705E">
        <w:rPr>
          <w:b/>
          <w:bCs/>
          <w:spacing w:val="-15"/>
        </w:rPr>
        <w:t xml:space="preserve"> </w:t>
      </w:r>
      <w:r w:rsidRPr="0023705E">
        <w:rPr>
          <w:b/>
          <w:bCs/>
        </w:rPr>
        <w:t>Benefits</w:t>
      </w:r>
      <w:r w:rsidRPr="0023705E">
        <w:rPr>
          <w:b/>
          <w:bCs/>
          <w:spacing w:val="-16"/>
        </w:rPr>
        <w:t xml:space="preserve"> </w:t>
      </w:r>
      <w:r w:rsidRPr="0023705E">
        <w:rPr>
          <w:b/>
          <w:bCs/>
        </w:rPr>
        <w:t>Form</w:t>
      </w:r>
      <w:r w:rsidRPr="0023705E">
        <w:rPr>
          <w:b/>
          <w:bCs/>
          <w:spacing w:val="-30"/>
        </w:rPr>
        <w:t xml:space="preserve"> </w:t>
      </w:r>
      <w:r w:rsidRPr="0023705E">
        <w:rPr>
          <w:b/>
          <w:bCs/>
        </w:rPr>
        <w:t>and</w:t>
      </w:r>
      <w:r w:rsidRPr="0023705E">
        <w:rPr>
          <w:b/>
          <w:bCs/>
          <w:spacing w:val="-25"/>
        </w:rPr>
        <w:t xml:space="preserve"> </w:t>
      </w:r>
      <w:r w:rsidRPr="0023705E">
        <w:rPr>
          <w:b/>
          <w:bCs/>
        </w:rPr>
        <w:t>Instructions</w:t>
      </w:r>
      <w:r w:rsidRPr="0023705E">
        <w:rPr>
          <w:b/>
          <w:bCs/>
          <w:spacing w:val="42"/>
        </w:rPr>
        <w:t xml:space="preserve"> </w:t>
      </w:r>
    </w:p>
    <w:p w14:paraId="13EE4A23" w14:textId="77777777" w:rsidR="00DF6932" w:rsidRPr="00A36287" w:rsidRDefault="00DF6932" w:rsidP="00021EC3">
      <w:pPr>
        <w:pStyle w:val="bullet2"/>
      </w:pPr>
      <w:r w:rsidRPr="00A36287">
        <w:t>The</w:t>
      </w:r>
      <w:r w:rsidRPr="00A36287">
        <w:rPr>
          <w:spacing w:val="-20"/>
        </w:rPr>
        <w:t xml:space="preserve"> </w:t>
      </w:r>
      <w:r w:rsidRPr="00A36287">
        <w:t>application</w:t>
      </w:r>
      <w:r w:rsidRPr="00A36287">
        <w:rPr>
          <w:spacing w:val="-15"/>
        </w:rPr>
        <w:t xml:space="preserve"> </w:t>
      </w:r>
      <w:r w:rsidRPr="00A36287">
        <w:t>for</w:t>
      </w:r>
      <w:r w:rsidRPr="00A36287">
        <w:rPr>
          <w:spacing w:val="-4"/>
        </w:rPr>
        <w:t xml:space="preserve"> </w:t>
      </w:r>
      <w:r w:rsidRPr="00A36287">
        <w:t>STC</w:t>
      </w:r>
      <w:r w:rsidRPr="00A36287">
        <w:rPr>
          <w:spacing w:val="-18"/>
        </w:rPr>
        <w:t xml:space="preserve"> </w:t>
      </w:r>
      <w:r w:rsidRPr="00A36287">
        <w:t>benefits</w:t>
      </w:r>
      <w:r w:rsidRPr="00A36287">
        <w:rPr>
          <w:spacing w:val="-21"/>
        </w:rPr>
        <w:t xml:space="preserve"> </w:t>
      </w:r>
      <w:r w:rsidRPr="00A36287">
        <w:t>form</w:t>
      </w:r>
      <w:r w:rsidRPr="00A36287">
        <w:rPr>
          <w:spacing w:val="-13"/>
        </w:rPr>
        <w:t xml:space="preserve"> </w:t>
      </w:r>
      <w:r w:rsidRPr="00A36287">
        <w:t>can</w:t>
      </w:r>
      <w:r w:rsidRPr="00A36287">
        <w:rPr>
          <w:spacing w:val="-30"/>
        </w:rPr>
        <w:t xml:space="preserve"> </w:t>
      </w:r>
      <w:r w:rsidRPr="00A36287">
        <w:t>be adapted from your regular UI benefits</w:t>
      </w:r>
      <w:r w:rsidRPr="00A36287">
        <w:rPr>
          <w:spacing w:val="-41"/>
        </w:rPr>
        <w:t xml:space="preserve"> </w:t>
      </w:r>
      <w:r w:rsidRPr="00A36287">
        <w:t>application.</w:t>
      </w:r>
    </w:p>
    <w:p w14:paraId="379ED11F" w14:textId="77777777" w:rsidR="00DF6932" w:rsidRPr="0023705E" w:rsidRDefault="00DF6932" w:rsidP="00330097">
      <w:pPr>
        <w:pStyle w:val="ListParagraph"/>
        <w:rPr>
          <w:b/>
          <w:bCs/>
          <w:spacing w:val="39"/>
        </w:rPr>
      </w:pPr>
      <w:r w:rsidRPr="0023705E">
        <w:rPr>
          <w:b/>
          <w:bCs/>
        </w:rPr>
        <w:t>STC</w:t>
      </w:r>
      <w:r w:rsidRPr="0023705E">
        <w:rPr>
          <w:b/>
          <w:bCs/>
          <w:spacing w:val="-13"/>
        </w:rPr>
        <w:t xml:space="preserve"> </w:t>
      </w:r>
      <w:r w:rsidRPr="0023705E">
        <w:rPr>
          <w:b/>
          <w:bCs/>
        </w:rPr>
        <w:t>Continued</w:t>
      </w:r>
      <w:r w:rsidRPr="0023705E">
        <w:rPr>
          <w:b/>
          <w:bCs/>
          <w:spacing w:val="-13"/>
        </w:rPr>
        <w:t xml:space="preserve"> </w:t>
      </w:r>
      <w:r w:rsidRPr="0023705E">
        <w:rPr>
          <w:b/>
          <w:bCs/>
        </w:rPr>
        <w:t>Claim</w:t>
      </w:r>
      <w:r w:rsidRPr="0023705E">
        <w:rPr>
          <w:b/>
          <w:bCs/>
          <w:spacing w:val="-26"/>
        </w:rPr>
        <w:t xml:space="preserve"> </w:t>
      </w:r>
      <w:r w:rsidRPr="0023705E">
        <w:rPr>
          <w:b/>
          <w:bCs/>
          <w:spacing w:val="2"/>
        </w:rPr>
        <w:t>Form and</w:t>
      </w:r>
      <w:r w:rsidRPr="0023705E">
        <w:rPr>
          <w:b/>
          <w:bCs/>
          <w:spacing w:val="-25"/>
        </w:rPr>
        <w:t xml:space="preserve"> </w:t>
      </w:r>
      <w:r w:rsidRPr="0023705E">
        <w:rPr>
          <w:b/>
          <w:bCs/>
        </w:rPr>
        <w:t>Instructions</w:t>
      </w:r>
      <w:r w:rsidRPr="0023705E">
        <w:rPr>
          <w:b/>
          <w:bCs/>
          <w:spacing w:val="39"/>
        </w:rPr>
        <w:t xml:space="preserve"> </w:t>
      </w:r>
    </w:p>
    <w:p w14:paraId="62C952C6" w14:textId="77777777" w:rsidR="00DF6932" w:rsidRPr="00A36287" w:rsidRDefault="00DF6932" w:rsidP="00021EC3">
      <w:pPr>
        <w:pStyle w:val="bullet2"/>
      </w:pPr>
      <w:r w:rsidRPr="00A36287">
        <w:rPr>
          <w:spacing w:val="-4"/>
        </w:rPr>
        <w:t>You</w:t>
      </w:r>
      <w:r w:rsidRPr="00A36287">
        <w:rPr>
          <w:spacing w:val="-15"/>
        </w:rPr>
        <w:t xml:space="preserve"> </w:t>
      </w:r>
      <w:r w:rsidRPr="00A36287">
        <w:rPr>
          <w:spacing w:val="4"/>
        </w:rPr>
        <w:t>may</w:t>
      </w:r>
      <w:r w:rsidRPr="00A36287">
        <w:rPr>
          <w:spacing w:val="-34"/>
        </w:rPr>
        <w:t xml:space="preserve"> </w:t>
      </w:r>
      <w:r w:rsidRPr="00A36287">
        <w:t>be</w:t>
      </w:r>
      <w:r w:rsidRPr="00A36287">
        <w:rPr>
          <w:spacing w:val="-24"/>
        </w:rPr>
        <w:t xml:space="preserve"> </w:t>
      </w:r>
      <w:r w:rsidRPr="00A36287">
        <w:t>able</w:t>
      </w:r>
      <w:r w:rsidRPr="00A36287">
        <w:rPr>
          <w:spacing w:val="-23"/>
        </w:rPr>
        <w:t xml:space="preserve"> </w:t>
      </w:r>
      <w:r w:rsidRPr="00A36287">
        <w:t>to</w:t>
      </w:r>
      <w:r w:rsidRPr="00A36287">
        <w:rPr>
          <w:spacing w:val="-10"/>
        </w:rPr>
        <w:t xml:space="preserve"> </w:t>
      </w:r>
      <w:r w:rsidRPr="00A36287">
        <w:t>adapt</w:t>
      </w:r>
      <w:r w:rsidRPr="00A36287">
        <w:rPr>
          <w:spacing w:val="-23"/>
        </w:rPr>
        <w:t xml:space="preserve"> </w:t>
      </w:r>
      <w:r w:rsidRPr="00A36287">
        <w:t>your</w:t>
      </w:r>
      <w:r w:rsidRPr="00A36287">
        <w:rPr>
          <w:spacing w:val="-21"/>
        </w:rPr>
        <w:t xml:space="preserve"> </w:t>
      </w:r>
      <w:r w:rsidRPr="00A36287">
        <w:t>STC</w:t>
      </w:r>
      <w:r w:rsidRPr="00A36287">
        <w:rPr>
          <w:spacing w:val="-18"/>
        </w:rPr>
        <w:t xml:space="preserve"> </w:t>
      </w:r>
      <w:r w:rsidRPr="00A36287">
        <w:t>continued</w:t>
      </w:r>
      <w:r w:rsidRPr="00A36287">
        <w:rPr>
          <w:spacing w:val="-15"/>
        </w:rPr>
        <w:t xml:space="preserve"> </w:t>
      </w:r>
      <w:r w:rsidRPr="00A36287">
        <w:t>claim</w:t>
      </w:r>
      <w:r w:rsidRPr="00A36287">
        <w:rPr>
          <w:spacing w:val="-16"/>
        </w:rPr>
        <w:t xml:space="preserve"> </w:t>
      </w:r>
      <w:r w:rsidRPr="00A36287">
        <w:t>form</w:t>
      </w:r>
      <w:r w:rsidRPr="00A36287">
        <w:rPr>
          <w:spacing w:val="-18"/>
        </w:rPr>
        <w:t xml:space="preserve"> </w:t>
      </w:r>
      <w:r w:rsidRPr="00A36287">
        <w:t>from</w:t>
      </w:r>
      <w:r w:rsidRPr="00A36287">
        <w:rPr>
          <w:spacing w:val="-9"/>
        </w:rPr>
        <w:t xml:space="preserve"> </w:t>
      </w:r>
      <w:r w:rsidRPr="00A36287">
        <w:t>your regular</w:t>
      </w:r>
      <w:r w:rsidRPr="00A36287">
        <w:rPr>
          <w:spacing w:val="-20"/>
        </w:rPr>
        <w:t xml:space="preserve"> </w:t>
      </w:r>
      <w:r w:rsidRPr="00A36287">
        <w:t>UI</w:t>
      </w:r>
      <w:r w:rsidRPr="00A36287">
        <w:rPr>
          <w:spacing w:val="-14"/>
        </w:rPr>
        <w:t xml:space="preserve"> </w:t>
      </w:r>
      <w:r w:rsidRPr="00A36287">
        <w:t>benefits</w:t>
      </w:r>
      <w:r w:rsidRPr="00A36287">
        <w:rPr>
          <w:spacing w:val="-16"/>
        </w:rPr>
        <w:t xml:space="preserve"> </w:t>
      </w:r>
      <w:r w:rsidRPr="00A36287">
        <w:t>forms,</w:t>
      </w:r>
      <w:r w:rsidRPr="00A36287">
        <w:rPr>
          <w:spacing w:val="-28"/>
        </w:rPr>
        <w:t xml:space="preserve"> </w:t>
      </w:r>
      <w:r w:rsidRPr="00A36287">
        <w:t>too.</w:t>
      </w:r>
    </w:p>
    <w:p w14:paraId="2B37D03F" w14:textId="2C37BD9F" w:rsidR="00DF6932" w:rsidRPr="00F11C19" w:rsidRDefault="00DF6932" w:rsidP="0023705E">
      <w:pPr>
        <w:pStyle w:val="Heading3"/>
      </w:pPr>
      <w:bookmarkStart w:id="14" w:name="_Toc52275581"/>
      <w:r w:rsidRPr="00F11C19">
        <w:t xml:space="preserve">Step 4: Create Outreach </w:t>
      </w:r>
      <w:r>
        <w:t xml:space="preserve">and Communications </w:t>
      </w:r>
      <w:r w:rsidRPr="00F11C19">
        <w:t xml:space="preserve">Plan </w:t>
      </w:r>
      <w:r>
        <w:t>a</w:t>
      </w:r>
      <w:r w:rsidRPr="00F11C19">
        <w:t>nd Related Outreach Materials</w:t>
      </w:r>
      <w:bookmarkEnd w:id="14"/>
    </w:p>
    <w:p w14:paraId="2C3C81E2" w14:textId="263480A8" w:rsidR="00651A2A" w:rsidRDefault="00651A2A" w:rsidP="0023705E">
      <w:bookmarkStart w:id="15" w:name="_Toc52275582"/>
      <w:r w:rsidRPr="00162F5C">
        <w:t xml:space="preserve">A </w:t>
      </w:r>
      <w:hyperlink r:id="rId33" w:history="1">
        <w:r w:rsidRPr="00162F5C">
          <w:rPr>
            <w:rStyle w:val="Hyperlink"/>
          </w:rPr>
          <w:t>recent stud</w:t>
        </w:r>
        <w:r w:rsidR="00EB18DD" w:rsidRPr="00162F5C">
          <w:rPr>
            <w:rStyle w:val="Hyperlink"/>
          </w:rPr>
          <w:t>y</w:t>
        </w:r>
        <w:r w:rsidRPr="00162F5C">
          <w:rPr>
            <w:rStyle w:val="Hyperlink"/>
          </w:rPr>
          <w:t xml:space="preserve"> of STC programs</w:t>
        </w:r>
      </w:hyperlink>
      <w:r>
        <w:t xml:space="preserve"> found that</w:t>
      </w:r>
      <w:r w:rsidR="002C53D0">
        <w:t xml:space="preserve"> </w:t>
      </w:r>
      <w:r w:rsidR="00EB18DD">
        <w:rPr>
          <w:rStyle w:val="normaltextrun"/>
          <w:rFonts w:ascii="Calibri" w:hAnsi="Calibri" w:cs="Calibri"/>
        </w:rPr>
        <w:t>employers’ lack of awareness about the program</w:t>
      </w:r>
      <w:r w:rsidR="000A38B9">
        <w:rPr>
          <w:rStyle w:val="normaltextrun"/>
          <w:rFonts w:ascii="Calibri" w:hAnsi="Calibri" w:cs="Calibri"/>
        </w:rPr>
        <w:t xml:space="preserve"> was a barrier </w:t>
      </w:r>
      <w:r w:rsidR="00EB18DD">
        <w:rPr>
          <w:rStyle w:val="normaltextrun"/>
          <w:rFonts w:ascii="Calibri" w:hAnsi="Calibri" w:cs="Calibri"/>
        </w:rPr>
        <w:t>to broader use of the STC program</w:t>
      </w:r>
      <w:r w:rsidR="000A38B9">
        <w:rPr>
          <w:rStyle w:val="normaltextrun"/>
          <w:rFonts w:ascii="Calibri" w:hAnsi="Calibri" w:cs="Calibri"/>
        </w:rPr>
        <w:t>.  Strong outreach and communication plans, as well as effective outreach materials, are a crucial component of successful programs.</w:t>
      </w:r>
      <w:r w:rsidR="002C53D0">
        <w:t xml:space="preserve"> </w:t>
      </w:r>
    </w:p>
    <w:p w14:paraId="6C831B9C" w14:textId="04DF8508" w:rsidR="00651A2A" w:rsidRDefault="006B663F" w:rsidP="00651A2A">
      <w:pPr>
        <w:pStyle w:val="paragraph"/>
        <w:textAlignment w:val="baseline"/>
      </w:pPr>
      <w:r w:rsidRPr="0023705E">
        <w:rPr>
          <w:rStyle w:val="normaltextrun"/>
          <w:rFonts w:asciiTheme="minorHAnsi" w:hAnsiTheme="minorHAnsi" w:cstheme="minorHAnsi"/>
          <w:color w:val="1B1B1B"/>
        </w:rPr>
        <w:lastRenderedPageBreak/>
        <w:t xml:space="preserve">For a checklist of activities in this step and a tool to support your assessment of progress against key indicators, see the </w:t>
      </w:r>
      <w:hyperlink r:id="rId34" w:history="1">
        <w:r w:rsidRPr="00162F5C">
          <w:rPr>
            <w:rStyle w:val="Hyperlink"/>
            <w:rFonts w:asciiTheme="minorHAnsi" w:hAnsiTheme="minorHAnsi" w:cstheme="minorHAnsi"/>
          </w:rPr>
          <w:t>STC QSAP</w:t>
        </w:r>
      </w:hyperlink>
      <w:r w:rsidRPr="00162F5C">
        <w:rPr>
          <w:rStyle w:val="normaltextrun"/>
          <w:rFonts w:asciiTheme="minorHAnsi" w:hAnsiTheme="minorHAnsi" w:cstheme="minorHAnsi"/>
          <w:color w:val="1B1B1B"/>
        </w:rPr>
        <w:t xml:space="preserve"> section on </w:t>
      </w:r>
      <w:r w:rsidR="004D5A56" w:rsidRPr="00162F5C">
        <w:rPr>
          <w:rStyle w:val="normaltextrun"/>
          <w:rFonts w:asciiTheme="minorHAnsi" w:hAnsiTheme="minorHAnsi" w:cstheme="minorHAnsi"/>
          <w:color w:val="1B1B1B"/>
        </w:rPr>
        <w:t>Implementing a State STC Program – including business outreach and program</w:t>
      </w:r>
      <w:r w:rsidR="004D5A56" w:rsidRPr="0023705E">
        <w:rPr>
          <w:rStyle w:val="normaltextrun"/>
          <w:rFonts w:asciiTheme="minorHAnsi" w:hAnsiTheme="minorHAnsi" w:cstheme="minorHAnsi"/>
          <w:color w:val="1B1B1B"/>
        </w:rPr>
        <w:t xml:space="preserve"> functions.</w:t>
      </w:r>
      <w:r w:rsidR="00C9630F">
        <w:rPr>
          <w:rStyle w:val="normaltextrun"/>
          <w:rFonts w:asciiTheme="minorHAnsi" w:hAnsiTheme="minorHAnsi" w:cstheme="minorHAnsi"/>
          <w:color w:val="1B1B1B"/>
        </w:rPr>
        <w:t xml:space="preserve"> </w:t>
      </w:r>
      <w:r w:rsidR="00651A2A">
        <w:rPr>
          <w:rStyle w:val="normaltextrun"/>
          <w:rFonts w:ascii="Calibri" w:hAnsi="Calibri" w:cs="Calibri"/>
          <w:color w:val="1B1B1B"/>
        </w:rPr>
        <w:t xml:space="preserve">The </w:t>
      </w:r>
      <w:hyperlink r:id="rId35" w:tgtFrame="_blank" w:history="1">
        <w:r w:rsidR="00651A2A">
          <w:rPr>
            <w:rStyle w:val="normaltextrun"/>
            <w:rFonts w:ascii="Calibri" w:hAnsi="Calibri" w:cs="Calibri"/>
            <w:color w:val="7A232F"/>
            <w:u w:val="single"/>
          </w:rPr>
          <w:t>State STC Tools and Resources</w:t>
        </w:r>
      </w:hyperlink>
      <w:r w:rsidR="00651A2A">
        <w:rPr>
          <w:rStyle w:val="normaltextrun"/>
          <w:rFonts w:ascii="Calibri" w:hAnsi="Calibri" w:cs="Calibri"/>
          <w:color w:val="1B1B1B"/>
        </w:rPr>
        <w:t> page provides links to examples of fact sheets, outreach materials, processes, and other program information developed by states that have implemented STC programs.  </w:t>
      </w:r>
      <w:r w:rsidR="00651A2A">
        <w:rPr>
          <w:rStyle w:val="eop"/>
          <w:rFonts w:ascii="Calibri" w:hAnsi="Calibri" w:cs="Calibri"/>
          <w:color w:val="1B1B1B"/>
        </w:rPr>
        <w:t> </w:t>
      </w:r>
    </w:p>
    <w:p w14:paraId="1127AB35" w14:textId="3E1EF60D" w:rsidR="00DF6932" w:rsidRPr="00413ACD" w:rsidRDefault="00DF6932" w:rsidP="0023705E">
      <w:pPr>
        <w:pStyle w:val="Heading4"/>
      </w:pPr>
      <w:r w:rsidRPr="00413ACD">
        <w:t>Identify Your Audiences</w:t>
      </w:r>
      <w:bookmarkEnd w:id="15"/>
    </w:p>
    <w:p w14:paraId="39DFCAB3" w14:textId="7FCEBD80" w:rsidR="00DF6932" w:rsidRDefault="00DF6932" w:rsidP="00DF6932">
      <w:pPr>
        <w:rPr>
          <w:rFonts w:cstheme="minorHAnsi"/>
        </w:rPr>
      </w:pPr>
      <w:r>
        <w:rPr>
          <w:rFonts w:cstheme="minorHAnsi"/>
        </w:rPr>
        <w:t xml:space="preserve">As you consider developing an outreach and communications plan for the STC program, consider your multiple audiences and key messages to convey to each. </w:t>
      </w:r>
      <w:r w:rsidR="00490E2B" w:rsidRPr="00490E2B">
        <w:rPr>
          <w:rFonts w:cstheme="minorHAnsi"/>
        </w:rPr>
        <w:t>Targeted outreach to businesses within affected industry sectors should be driven by the labor market analysis undertaken in the first step in this process</w:t>
      </w:r>
      <w:r w:rsidR="00490E2B">
        <w:rPr>
          <w:rFonts w:cstheme="minorHAnsi"/>
        </w:rPr>
        <w:t>.</w:t>
      </w:r>
      <w:r w:rsidR="00490E2B" w:rsidRPr="00490E2B">
        <w:rPr>
          <w:rFonts w:cstheme="minorHAnsi"/>
        </w:rPr>
        <w:t xml:space="preserve"> </w:t>
      </w:r>
      <w:r>
        <w:rPr>
          <w:rFonts w:cstheme="minorHAnsi"/>
        </w:rPr>
        <w:t>A few primary audiences include, but are not limited to:</w:t>
      </w:r>
    </w:p>
    <w:p w14:paraId="59700294" w14:textId="77777777" w:rsidR="00DF6932" w:rsidRPr="00330097" w:rsidRDefault="00DF6932" w:rsidP="00330097">
      <w:pPr>
        <w:pStyle w:val="ListParagraph"/>
      </w:pPr>
      <w:r w:rsidRPr="00330097">
        <w:t xml:space="preserve">Employers need comprehensive STC information to help determine whether the program is a viable option. </w:t>
      </w:r>
    </w:p>
    <w:p w14:paraId="391FC188" w14:textId="0C32F885" w:rsidR="00DF6932" w:rsidRPr="00330097" w:rsidRDefault="00DF6932" w:rsidP="00330097">
      <w:pPr>
        <w:pStyle w:val="ListParagraph"/>
      </w:pPr>
      <w:r w:rsidRPr="00330097">
        <w:t>State and local partners</w:t>
      </w:r>
      <w:r w:rsidR="00FE4269">
        <w:t>,</w:t>
      </w:r>
      <w:r w:rsidRPr="00330097">
        <w:t xml:space="preserve"> who will share in outreach responsibilities</w:t>
      </w:r>
      <w:r w:rsidR="00FE4269">
        <w:t>,</w:t>
      </w:r>
      <w:r w:rsidRPr="00330097">
        <w:t xml:space="preserve"> need tools and resources to use when pitching the program.</w:t>
      </w:r>
    </w:p>
    <w:p w14:paraId="1250491D" w14:textId="1ABB0D78" w:rsidR="00DF6932" w:rsidRPr="00330097" w:rsidRDefault="00DF6932" w:rsidP="00330097">
      <w:pPr>
        <w:pStyle w:val="ListParagraph"/>
      </w:pPr>
      <w:r w:rsidRPr="00330097">
        <w:t xml:space="preserve">State agency leadership, the </w:t>
      </w:r>
      <w:r w:rsidR="00FE4269">
        <w:t>g</w:t>
      </w:r>
      <w:r w:rsidRPr="00330097">
        <w:t xml:space="preserve">overnor’s office, and other decision makers will need information about STC activities and outcomes. </w:t>
      </w:r>
    </w:p>
    <w:p w14:paraId="1681CB6D" w14:textId="40729B3D" w:rsidR="00DF6932" w:rsidRPr="00413ACD" w:rsidRDefault="00DF6932" w:rsidP="0023705E">
      <w:pPr>
        <w:pStyle w:val="Heading4"/>
      </w:pPr>
      <w:bookmarkStart w:id="16" w:name="_Toc52275583"/>
      <w:r w:rsidRPr="00413ACD">
        <w:t>Develop an Outreach and Communication Plan</w:t>
      </w:r>
      <w:bookmarkEnd w:id="16"/>
    </w:p>
    <w:p w14:paraId="0C65E3E0" w14:textId="77777777" w:rsidR="00DF6932" w:rsidRDefault="00DF6932" w:rsidP="00DF6932">
      <w:pPr>
        <w:rPr>
          <w:rFonts w:cstheme="minorHAnsi"/>
        </w:rPr>
      </w:pPr>
      <w:r>
        <w:rPr>
          <w:rFonts w:cstheme="minorHAnsi"/>
        </w:rPr>
        <w:t>Once you have identified your audiences, develop a list of materials and activities that you can use to communicate the STC message. Examples include:</w:t>
      </w:r>
    </w:p>
    <w:p w14:paraId="3BE3C298" w14:textId="601C99C0" w:rsidR="00DF6932" w:rsidRPr="00330097" w:rsidRDefault="00DF6932" w:rsidP="00330097">
      <w:pPr>
        <w:pStyle w:val="ListParagraph"/>
      </w:pPr>
      <w:r w:rsidRPr="00330097">
        <w:t xml:space="preserve">Website:  Launch an STC presence on the state’s website prior to the start of your program. This can be either on the existing UI website or a website dedicated to STC. The STC webpage should convey complete information for employers and employees about your program. </w:t>
      </w:r>
      <w:r w:rsidR="001673F6">
        <w:t xml:space="preserve"> </w:t>
      </w:r>
      <w:r w:rsidR="00FC6599">
        <w:t xml:space="preserve">Review </w:t>
      </w:r>
      <w:r w:rsidR="008B6F6E" w:rsidRPr="0023705E">
        <w:t xml:space="preserve">current state </w:t>
      </w:r>
      <w:hyperlink r:id="rId36" w:history="1">
        <w:r w:rsidR="008B6F6E" w:rsidRPr="0023705E">
          <w:rPr>
            <w:rStyle w:val="Hyperlink"/>
          </w:rPr>
          <w:t xml:space="preserve">STC </w:t>
        </w:r>
        <w:r w:rsidR="008B6F6E">
          <w:rPr>
            <w:rStyle w:val="Hyperlink"/>
          </w:rPr>
          <w:t xml:space="preserve">State </w:t>
        </w:r>
        <w:r w:rsidR="008B6F6E" w:rsidRPr="0023705E">
          <w:rPr>
            <w:rStyle w:val="Hyperlink"/>
          </w:rPr>
          <w:t>websites</w:t>
        </w:r>
      </w:hyperlink>
      <w:r w:rsidR="001673F6">
        <w:t xml:space="preserve"> </w:t>
      </w:r>
      <w:r w:rsidR="00FC6599">
        <w:t xml:space="preserve">to see what </w:t>
      </w:r>
      <w:r w:rsidR="005E3E45">
        <w:t>may work for your state</w:t>
      </w:r>
      <w:r w:rsidR="001673F6">
        <w:t xml:space="preserve">.  </w:t>
      </w:r>
      <w:r w:rsidRPr="00330097">
        <w:t>Important information to make available on the state STC webpage(s) includes:</w:t>
      </w:r>
    </w:p>
    <w:p w14:paraId="2BAD203B" w14:textId="15006A05" w:rsidR="00DF6932" w:rsidRPr="00330097" w:rsidRDefault="00DF6932" w:rsidP="00021EC3">
      <w:pPr>
        <w:pStyle w:val="bullet2"/>
      </w:pPr>
      <w:r w:rsidRPr="00330097">
        <w:t xml:space="preserve">A “Getting Started” packet for employers with forms and instructions for completing the employer application,  the </w:t>
      </w:r>
      <w:proofErr w:type="gramStart"/>
      <w:r w:rsidRPr="00330097">
        <w:t>forms</w:t>
      </w:r>
      <w:proofErr w:type="gramEnd"/>
      <w:r w:rsidRPr="00330097">
        <w:t xml:space="preserve"> and instructions for reporting STC hours worked and wages earned by employees</w:t>
      </w:r>
      <w:r w:rsidR="00FE4269">
        <w:t>,</w:t>
      </w:r>
      <w:r w:rsidRPr="00330097">
        <w:t xml:space="preserve"> and other required reporting elements in the affected unit.</w:t>
      </w:r>
    </w:p>
    <w:p w14:paraId="2BBA3733" w14:textId="0513793A" w:rsidR="00DF6932" w:rsidRDefault="00DF6932" w:rsidP="00021EC3">
      <w:pPr>
        <w:pStyle w:val="bullet2"/>
      </w:pPr>
      <w:r w:rsidRPr="00330097">
        <w:t xml:space="preserve">Tools  to assist </w:t>
      </w:r>
      <w:r w:rsidR="00BA0744" w:rsidRPr="00330097">
        <w:t xml:space="preserve">participating employers </w:t>
      </w:r>
      <w:r w:rsidRPr="00330097">
        <w:t>with  administration of their plan</w:t>
      </w:r>
      <w:r w:rsidR="00BA0744">
        <w:t>s</w:t>
      </w:r>
      <w:r w:rsidRPr="00330097">
        <w:t>.</w:t>
      </w:r>
    </w:p>
    <w:p w14:paraId="594843B6" w14:textId="3AC6C4C9" w:rsidR="00490E2B" w:rsidRPr="00330097" w:rsidRDefault="00490E2B" w:rsidP="00021EC3">
      <w:pPr>
        <w:pStyle w:val="bullet2"/>
      </w:pPr>
      <w:r>
        <w:t>Consider adding STC to layoff aversion and rapid response information on the state website – this could be near that information as a layoff aversion strategy and business/employers might want to review as an option prior to a WARN</w:t>
      </w:r>
      <w:r w:rsidR="004129AC">
        <w:t xml:space="preserve"> – </w:t>
      </w:r>
      <w:r w:rsidR="00846A30">
        <w:t>could be a link to the STC information or the Rapid Response team could make employers aware of the STC program</w:t>
      </w:r>
      <w:r>
        <w:t xml:space="preserve">. </w:t>
      </w:r>
    </w:p>
    <w:p w14:paraId="21E4691C" w14:textId="77777777" w:rsidR="00DF6932" w:rsidRPr="00330097" w:rsidRDefault="00DF6932" w:rsidP="00021EC3">
      <w:pPr>
        <w:pStyle w:val="bullet2"/>
      </w:pPr>
      <w:r w:rsidRPr="00330097">
        <w:t>A claimant packet for employees that describes what they can expect and their responsibilities. This material might include a flowchart of next steps, instructions for filing claims and completing forms, a chart or other graphic to display STC payment calculations, and answers to frequently asked questions.</w:t>
      </w:r>
    </w:p>
    <w:p w14:paraId="52A118E2" w14:textId="268132B8" w:rsidR="00DF6932" w:rsidRPr="00330097" w:rsidRDefault="00DF6932" w:rsidP="00021EC3">
      <w:pPr>
        <w:pStyle w:val="bullet2"/>
      </w:pPr>
      <w:r w:rsidRPr="00330097">
        <w:t>Access to training opportunities and materials for employer representatives. For example, some states conduct live, virtual training sessions with employers twice every week.</w:t>
      </w:r>
    </w:p>
    <w:p w14:paraId="09447B69" w14:textId="77777777" w:rsidR="00DF6932" w:rsidRPr="00330097" w:rsidRDefault="00DF6932" w:rsidP="00330097">
      <w:pPr>
        <w:pStyle w:val="ListParagraph"/>
      </w:pPr>
      <w:r w:rsidRPr="00330097">
        <w:lastRenderedPageBreak/>
        <w:t>Social media. States are using tools such as Facebook and Twitter to promote STC.</w:t>
      </w:r>
    </w:p>
    <w:p w14:paraId="233F0E70" w14:textId="77777777" w:rsidR="00DF6932" w:rsidRPr="00330097" w:rsidRDefault="00DF6932" w:rsidP="00330097">
      <w:pPr>
        <w:pStyle w:val="ListParagraph"/>
      </w:pPr>
      <w:r w:rsidRPr="00330097">
        <w:t>Direct mail campaigns. Consider integrating STC materials into quarterly Unemployment Insurance tax mailings or other direct mail sent to employers.</w:t>
      </w:r>
    </w:p>
    <w:p w14:paraId="4519A75E" w14:textId="77777777" w:rsidR="00DF6932" w:rsidRPr="00330097" w:rsidRDefault="00DF6932" w:rsidP="00330097">
      <w:pPr>
        <w:pStyle w:val="ListParagraph"/>
      </w:pPr>
      <w:r w:rsidRPr="00330097">
        <w:t>Print and TV media. Use the media to promote STC. Issue press releases on a regular basis and make key STC personnel available for interviews. Also, identify employers who are willing to speak with the press about their STC experience.</w:t>
      </w:r>
    </w:p>
    <w:p w14:paraId="0436A256" w14:textId="77777777" w:rsidR="00DF6932" w:rsidRPr="00330097" w:rsidRDefault="00DF6932" w:rsidP="00330097">
      <w:pPr>
        <w:pStyle w:val="ListParagraph"/>
      </w:pPr>
      <w:r w:rsidRPr="00330097">
        <w:t xml:space="preserve">Agency and partner communication vehicles such as newsletters, meetings, and presentations. </w:t>
      </w:r>
    </w:p>
    <w:p w14:paraId="3FD88FCE" w14:textId="7D5264CE" w:rsidR="00DF6932" w:rsidRPr="00413ACD" w:rsidRDefault="00DF6932" w:rsidP="0023705E">
      <w:pPr>
        <w:pStyle w:val="Heading4"/>
      </w:pPr>
      <w:bookmarkStart w:id="17" w:name="_Toc52275584"/>
      <w:r>
        <w:t xml:space="preserve">Other </w:t>
      </w:r>
      <w:r w:rsidRPr="00413ACD">
        <w:t>Communication and Outreach Tips</w:t>
      </w:r>
      <w:bookmarkEnd w:id="17"/>
    </w:p>
    <w:p w14:paraId="72119E69" w14:textId="77777777" w:rsidR="00DF6932" w:rsidRDefault="00DF6932" w:rsidP="00DF6932">
      <w:pPr>
        <w:rPr>
          <w:rFonts w:cstheme="minorHAnsi"/>
        </w:rPr>
      </w:pPr>
      <w:r>
        <w:rPr>
          <w:rFonts w:cstheme="minorHAnsi"/>
        </w:rPr>
        <w:t>Here are a few additional tips for effective outreach and communication:</w:t>
      </w:r>
    </w:p>
    <w:p w14:paraId="29D6DA23" w14:textId="571E62FC" w:rsidR="00DF6932" w:rsidRPr="00B56B86" w:rsidRDefault="00DF6932" w:rsidP="00330097">
      <w:pPr>
        <w:pStyle w:val="ListParagraph"/>
      </w:pPr>
      <w:r w:rsidRPr="00B56B86">
        <w:t>Ensure that your information is comprehensive</w:t>
      </w:r>
      <w:r w:rsidR="0043070C">
        <w:t>,</w:t>
      </w:r>
      <w:r w:rsidRPr="00B56B86">
        <w:t xml:space="preserve"> clear</w:t>
      </w:r>
      <w:r w:rsidR="0043070C">
        <w:t>,</w:t>
      </w:r>
      <w:r w:rsidRPr="00B56B86">
        <w:t xml:space="preserve"> and can effectively guide employers through STC processes from start to finish. Details include:</w:t>
      </w:r>
    </w:p>
    <w:p w14:paraId="327B29F6" w14:textId="77777777" w:rsidR="00DF6932" w:rsidRPr="00021EC3" w:rsidRDefault="00DF6932" w:rsidP="00021EC3">
      <w:pPr>
        <w:pStyle w:val="bullet2"/>
      </w:pPr>
      <w:r w:rsidRPr="00021EC3">
        <w:t>Program requirements</w:t>
      </w:r>
    </w:p>
    <w:p w14:paraId="3A059384" w14:textId="77777777" w:rsidR="00DF6932" w:rsidRPr="00021EC3" w:rsidRDefault="00DF6932" w:rsidP="00021EC3">
      <w:pPr>
        <w:pStyle w:val="bullet2"/>
      </w:pPr>
      <w:r w:rsidRPr="00021EC3">
        <w:t>STC process</w:t>
      </w:r>
    </w:p>
    <w:p w14:paraId="02F8FDEE" w14:textId="77777777" w:rsidR="00DF6932" w:rsidRPr="00021EC3" w:rsidRDefault="00DF6932" w:rsidP="00021EC3">
      <w:pPr>
        <w:pStyle w:val="bullet2"/>
      </w:pPr>
      <w:r w:rsidRPr="00021EC3">
        <w:t>Employer responsibilities</w:t>
      </w:r>
    </w:p>
    <w:p w14:paraId="2532582C" w14:textId="77777777" w:rsidR="00DF6932" w:rsidRPr="00021EC3" w:rsidRDefault="00DF6932" w:rsidP="00021EC3">
      <w:pPr>
        <w:pStyle w:val="bullet2"/>
      </w:pPr>
      <w:r w:rsidRPr="00021EC3">
        <w:t>Employee responsibilities</w:t>
      </w:r>
    </w:p>
    <w:p w14:paraId="176D591F" w14:textId="77777777" w:rsidR="00DF6932" w:rsidRPr="00021EC3" w:rsidRDefault="00DF6932" w:rsidP="00021EC3">
      <w:pPr>
        <w:pStyle w:val="bullet2"/>
      </w:pPr>
      <w:r w:rsidRPr="00021EC3">
        <w:t>Key point(s) of contact</w:t>
      </w:r>
    </w:p>
    <w:p w14:paraId="5900A92A" w14:textId="77777777" w:rsidR="00DF6932" w:rsidRPr="00330097" w:rsidRDefault="00DF6932" w:rsidP="00021EC3">
      <w:pPr>
        <w:pStyle w:val="bullet2"/>
      </w:pPr>
      <w:r w:rsidRPr="00021EC3">
        <w:t>Links to your state website for additional</w:t>
      </w:r>
      <w:r w:rsidRPr="00330097">
        <w:t xml:space="preserve"> program information</w:t>
      </w:r>
    </w:p>
    <w:p w14:paraId="41DD43F0" w14:textId="77777777" w:rsidR="00DF6932" w:rsidRPr="00B56B86" w:rsidRDefault="00DF6932" w:rsidP="00330097">
      <w:pPr>
        <w:pStyle w:val="ListParagraph"/>
      </w:pPr>
      <w:r>
        <w:t>As you consider what information to include in your outreach, a</w:t>
      </w:r>
      <w:r w:rsidRPr="00B56B86">
        <w:t>nticipate employer concerns. Reinforce the value of STC while addressing any hesitancy employers might have about participating in the program. Concerns that states have heard from employers include:</w:t>
      </w:r>
    </w:p>
    <w:p w14:paraId="60842BEC" w14:textId="77777777" w:rsidR="00DF6932" w:rsidRPr="00330097" w:rsidRDefault="00DF6932" w:rsidP="00021EC3">
      <w:pPr>
        <w:pStyle w:val="bullet2"/>
      </w:pPr>
      <w:r w:rsidRPr="00330097">
        <w:t>“What’s the catch?” (Potential state response: There is no catch! The program benefits both employers and employees.)</w:t>
      </w:r>
    </w:p>
    <w:p w14:paraId="4995DF7D" w14:textId="77777777" w:rsidR="00DF6932" w:rsidRPr="00330097" w:rsidRDefault="00DF6932" w:rsidP="00021EC3">
      <w:pPr>
        <w:pStyle w:val="bullet2"/>
      </w:pPr>
      <w:r w:rsidRPr="00330097">
        <w:t>“Is there a lot of red-tape and hoops to jump through?” (Potential state response: The program is simple. There is not a lot of red-tape or hoops to jump through.)</w:t>
      </w:r>
    </w:p>
    <w:p w14:paraId="15ABA7B0" w14:textId="77777777" w:rsidR="00DF6932" w:rsidRPr="00330097" w:rsidRDefault="00DF6932" w:rsidP="00021EC3">
      <w:pPr>
        <w:pStyle w:val="bullet2"/>
      </w:pPr>
      <w:r w:rsidRPr="00330097">
        <w:t>“The status of our company is a private matter. Will our participation be kept confidential?” (Potential state response: STC participation will be kept confidential -- employers do not need to be concerned about this issue.)</w:t>
      </w:r>
    </w:p>
    <w:p w14:paraId="1D5F8C9A" w14:textId="43C8513C" w:rsidR="00DF6932" w:rsidRDefault="00BE3D39" w:rsidP="00330097">
      <w:pPr>
        <w:pStyle w:val="ListParagraph"/>
      </w:pPr>
      <w:r>
        <w:t xml:space="preserve">Review economic and labor market information to understand regional and state </w:t>
      </w:r>
      <w:r w:rsidR="00433293">
        <w:t>industry trends and t</w:t>
      </w:r>
      <w:r w:rsidR="00DF6932">
        <w:t xml:space="preserve">ap into the insights and knowledge of your state and local economic development and rapid response partners to identify the industries </w:t>
      </w:r>
      <w:r w:rsidR="0043070C">
        <w:t>that</w:t>
      </w:r>
      <w:r w:rsidR="00DF6932">
        <w:t xml:space="preserve"> might most benefit from the STC program. You’ll then be able</w:t>
      </w:r>
      <w:r w:rsidR="00DF6932" w:rsidRPr="00B56B86">
        <w:t xml:space="preserve"> direct program promotion to specific industry sectors known to participate in state STC programs (nearly all of the states identified manufacturing as a top user of the STC program) and you can introduce your program to industries that have not previously used STC (for example, states said that they work with doctors’ offices, real estate companies, retail operations, and architecture firms).</w:t>
      </w:r>
    </w:p>
    <w:p w14:paraId="591D88D5" w14:textId="3DADD4E2" w:rsidR="00DF6932" w:rsidRPr="00B56B86" w:rsidRDefault="00DF6932" w:rsidP="00330097">
      <w:pPr>
        <w:pStyle w:val="ListParagraph"/>
      </w:pPr>
      <w:r w:rsidRPr="00B56B86">
        <w:t xml:space="preserve">Collaborate with the </w:t>
      </w:r>
      <w:r w:rsidR="0043070C">
        <w:t>g</w:t>
      </w:r>
      <w:r w:rsidRPr="00B56B86">
        <w:t xml:space="preserve">overnor’s office and the Unemployment Insurance agency communications office. Keep these entities in the communication loop so they can pitch the </w:t>
      </w:r>
      <w:r w:rsidRPr="00B56B86">
        <w:lastRenderedPageBreak/>
        <w:t xml:space="preserve">STC program to the press, employer groups, and other relevant audiences. </w:t>
      </w:r>
      <w:r>
        <w:t xml:space="preserve">Send </w:t>
      </w:r>
      <w:r w:rsidRPr="00B56B86">
        <w:t xml:space="preserve">the </w:t>
      </w:r>
      <w:r w:rsidR="0043070C">
        <w:t>g</w:t>
      </w:r>
      <w:r w:rsidR="006A39EC">
        <w:t>o</w:t>
      </w:r>
      <w:r w:rsidRPr="00B56B86">
        <w:t>vernor’s office data and other evidence of the success and positive outcomes of the program.</w:t>
      </w:r>
    </w:p>
    <w:p w14:paraId="5C8D9642" w14:textId="77777777" w:rsidR="00DF6932" w:rsidRDefault="00DF6932" w:rsidP="00330097">
      <w:pPr>
        <w:pStyle w:val="ListParagraph"/>
      </w:pPr>
      <w:r w:rsidRPr="00B56B86">
        <w:t>Use positive feedback from STC participants when promoting your program. States acknowledged that sharing feedback from satisfied STC participants is an effective strategy for encouraging employers to give the program a try. You can use survey results and testimonials from participants to promote the program.</w:t>
      </w:r>
    </w:p>
    <w:p w14:paraId="6F6B5256" w14:textId="76B673C2" w:rsidR="00DF6932" w:rsidRPr="00B56B86" w:rsidRDefault="00DF6932" w:rsidP="00330097">
      <w:pPr>
        <w:pStyle w:val="ListParagraph"/>
      </w:pPr>
      <w:r>
        <w:t>Engage your task force and partners in the creation of outreach materials</w:t>
      </w:r>
      <w:r w:rsidR="0043070C">
        <w:t>,</w:t>
      </w:r>
      <w:r>
        <w:t xml:space="preserve"> and work with each to fully integrate them into each organization’s own outreach. The collective reach of all partners is significantly more than the reach of the STC program acting alone!</w:t>
      </w:r>
    </w:p>
    <w:p w14:paraId="2EB74F2A" w14:textId="56B89031" w:rsidR="00DF6932" w:rsidRPr="00A36287" w:rsidRDefault="00DF6932" w:rsidP="0023705E">
      <w:pPr>
        <w:pStyle w:val="Heading3"/>
      </w:pPr>
      <w:bookmarkStart w:id="18" w:name="_Toc52275585"/>
      <w:r w:rsidRPr="00A36287">
        <w:t>Step 5</w:t>
      </w:r>
      <w:r>
        <w:t xml:space="preserve">: </w:t>
      </w:r>
      <w:r w:rsidRPr="00A36287">
        <w:t xml:space="preserve">Develop </w:t>
      </w:r>
      <w:r>
        <w:t>a</w:t>
      </w:r>
      <w:r w:rsidRPr="00A36287">
        <w:t>nd Deliver Training</w:t>
      </w:r>
      <w:bookmarkEnd w:id="18"/>
    </w:p>
    <w:p w14:paraId="4E0802A7" w14:textId="066C8374" w:rsidR="00DE6FB9" w:rsidRDefault="003E2C2A" w:rsidP="0023705E">
      <w:pPr>
        <w:pStyle w:val="paragraph"/>
        <w:textAlignment w:val="baseline"/>
        <w:rPr>
          <w:rFonts w:ascii="Calibri" w:hAnsi="Calibri" w:cs="Calibri"/>
        </w:rPr>
      </w:pPr>
      <w:bookmarkStart w:id="19" w:name="_Toc52275586"/>
      <w:r>
        <w:rPr>
          <w:rStyle w:val="normaltextrun"/>
          <w:rFonts w:ascii="Calibri" w:hAnsi="Calibri" w:cs="Calibri"/>
          <w:color w:val="1B1B1B"/>
        </w:rPr>
        <w:t xml:space="preserve">Quality STC program implementation and administration requires well trained partners and staff.  </w:t>
      </w:r>
      <w:r w:rsidR="00DC3A66" w:rsidRPr="0029477F">
        <w:rPr>
          <w:rStyle w:val="normaltextrun"/>
          <w:rFonts w:ascii="Calibri" w:hAnsi="Calibri" w:cs="Calibri"/>
          <w:color w:val="1B1B1B"/>
        </w:rPr>
        <w:t xml:space="preserve">For a checklist of activities in this step and a tool to support your assessment of progress against key indicators, see the STC Quick Start Action Planner (QSAP) section on </w:t>
      </w:r>
      <w:r w:rsidR="00DE6FB9">
        <w:rPr>
          <w:rStyle w:val="normaltextrun"/>
          <w:rFonts w:ascii="Calibri" w:hAnsi="Calibri" w:cs="Calibri"/>
        </w:rPr>
        <w:t>Staff Capacity and Training.</w:t>
      </w:r>
      <w:r w:rsidR="00DE6FB9">
        <w:rPr>
          <w:rStyle w:val="eop"/>
          <w:rFonts w:ascii="Calibri" w:hAnsi="Calibri" w:cs="Calibri"/>
        </w:rPr>
        <w:t> </w:t>
      </w:r>
    </w:p>
    <w:p w14:paraId="3AA3D833" w14:textId="20885DA9" w:rsidR="00DF6932" w:rsidRPr="00A36287" w:rsidRDefault="00DF6932" w:rsidP="0023705E">
      <w:pPr>
        <w:pStyle w:val="Heading4"/>
      </w:pPr>
      <w:r w:rsidRPr="00A36287">
        <w:t>Training STC Staff</w:t>
      </w:r>
      <w:bookmarkEnd w:id="19"/>
    </w:p>
    <w:p w14:paraId="3AA9F877" w14:textId="77777777" w:rsidR="00DF6932" w:rsidRPr="00A36287" w:rsidRDefault="00DF6932" w:rsidP="00DF6932">
      <w:pPr>
        <w:rPr>
          <w:rFonts w:cstheme="minorHAnsi"/>
        </w:rPr>
      </w:pPr>
      <w:r w:rsidRPr="00A36287">
        <w:rPr>
          <w:rFonts w:cstheme="minorHAnsi"/>
        </w:rPr>
        <w:t>Staff</w:t>
      </w:r>
      <w:r w:rsidRPr="00A36287">
        <w:rPr>
          <w:rFonts w:cstheme="minorHAnsi"/>
          <w:spacing w:val="-8"/>
        </w:rPr>
        <w:t xml:space="preserve"> </w:t>
      </w:r>
      <w:r w:rsidRPr="00A36287">
        <w:rPr>
          <w:rFonts w:cstheme="minorHAnsi"/>
        </w:rPr>
        <w:t>in</w:t>
      </w:r>
      <w:r w:rsidRPr="00A36287">
        <w:rPr>
          <w:rFonts w:cstheme="minorHAnsi"/>
          <w:spacing w:val="-11"/>
        </w:rPr>
        <w:t xml:space="preserve"> </w:t>
      </w:r>
      <w:r w:rsidRPr="00A36287">
        <w:rPr>
          <w:rFonts w:cstheme="minorHAnsi"/>
        </w:rPr>
        <w:t>STC</w:t>
      </w:r>
      <w:r w:rsidRPr="00A36287">
        <w:rPr>
          <w:rFonts w:cstheme="minorHAnsi"/>
          <w:spacing w:val="-16"/>
        </w:rPr>
        <w:t xml:space="preserve"> </w:t>
      </w:r>
      <w:r w:rsidRPr="00A36287">
        <w:rPr>
          <w:rFonts w:cstheme="minorHAnsi"/>
        </w:rPr>
        <w:t>units will need</w:t>
      </w:r>
      <w:r w:rsidRPr="00A36287">
        <w:rPr>
          <w:rFonts w:cstheme="minorHAnsi"/>
          <w:spacing w:val="-5"/>
        </w:rPr>
        <w:t xml:space="preserve"> </w:t>
      </w:r>
      <w:r w:rsidRPr="00A36287">
        <w:rPr>
          <w:rFonts w:cstheme="minorHAnsi"/>
        </w:rPr>
        <w:t>to</w:t>
      </w:r>
      <w:r w:rsidRPr="00A36287">
        <w:rPr>
          <w:rFonts w:cstheme="minorHAnsi"/>
          <w:spacing w:val="-8"/>
        </w:rPr>
        <w:t xml:space="preserve"> </w:t>
      </w:r>
      <w:r w:rsidRPr="00A36287">
        <w:rPr>
          <w:rFonts w:cstheme="minorHAnsi"/>
        </w:rPr>
        <w:t>know</w:t>
      </w:r>
      <w:r w:rsidRPr="00A36287">
        <w:rPr>
          <w:rFonts w:cstheme="minorHAnsi"/>
          <w:spacing w:val="-18"/>
        </w:rPr>
        <w:t xml:space="preserve"> </w:t>
      </w:r>
      <w:r w:rsidRPr="00A36287">
        <w:rPr>
          <w:rFonts w:cstheme="minorHAnsi"/>
        </w:rPr>
        <w:t>your</w:t>
      </w:r>
      <w:r w:rsidRPr="00A36287">
        <w:rPr>
          <w:rFonts w:cstheme="minorHAnsi"/>
          <w:spacing w:val="-18"/>
        </w:rPr>
        <w:t xml:space="preserve"> </w:t>
      </w:r>
      <w:r w:rsidRPr="00A36287">
        <w:rPr>
          <w:rFonts w:cstheme="minorHAnsi"/>
          <w:spacing w:val="2"/>
        </w:rPr>
        <w:t>STC</w:t>
      </w:r>
      <w:r w:rsidRPr="00A36287">
        <w:rPr>
          <w:rFonts w:cstheme="minorHAnsi"/>
          <w:spacing w:val="-14"/>
        </w:rPr>
        <w:t xml:space="preserve"> </w:t>
      </w:r>
      <w:r w:rsidRPr="00A36287">
        <w:rPr>
          <w:rFonts w:cstheme="minorHAnsi"/>
        </w:rPr>
        <w:t>operations</w:t>
      </w:r>
      <w:r w:rsidRPr="00A36287">
        <w:rPr>
          <w:rFonts w:cstheme="minorHAnsi"/>
          <w:spacing w:val="-13"/>
        </w:rPr>
        <w:t xml:space="preserve"> </w:t>
      </w:r>
      <w:r w:rsidRPr="00A36287">
        <w:rPr>
          <w:rFonts w:cstheme="minorHAnsi"/>
        </w:rPr>
        <w:t>thoroughly.</w:t>
      </w:r>
      <w:r w:rsidRPr="00A36287">
        <w:rPr>
          <w:rFonts w:cstheme="minorHAnsi"/>
          <w:spacing w:val="27"/>
        </w:rPr>
        <w:t xml:space="preserve"> </w:t>
      </w:r>
      <w:r w:rsidRPr="00A36287">
        <w:rPr>
          <w:rFonts w:cstheme="minorHAnsi"/>
        </w:rPr>
        <w:t>A</w:t>
      </w:r>
      <w:r w:rsidRPr="00A36287">
        <w:rPr>
          <w:rFonts w:cstheme="minorHAnsi"/>
          <w:spacing w:val="-28"/>
        </w:rPr>
        <w:t xml:space="preserve"> </w:t>
      </w:r>
      <w:r w:rsidRPr="00A36287">
        <w:rPr>
          <w:rFonts w:cstheme="minorHAnsi"/>
        </w:rPr>
        <w:t>short</w:t>
      </w:r>
      <w:r w:rsidRPr="00A36287">
        <w:rPr>
          <w:rFonts w:cstheme="minorHAnsi"/>
          <w:spacing w:val="-15"/>
        </w:rPr>
        <w:t xml:space="preserve"> </w:t>
      </w:r>
      <w:r w:rsidRPr="00A36287">
        <w:rPr>
          <w:rFonts w:cstheme="minorHAnsi"/>
        </w:rPr>
        <w:t>orientation</w:t>
      </w:r>
      <w:r w:rsidRPr="00A36287">
        <w:rPr>
          <w:rFonts w:cstheme="minorHAnsi"/>
          <w:spacing w:val="4"/>
        </w:rPr>
        <w:t xml:space="preserve"> may</w:t>
      </w:r>
      <w:r w:rsidRPr="00A36287">
        <w:rPr>
          <w:rFonts w:cstheme="minorHAnsi"/>
          <w:spacing w:val="-32"/>
        </w:rPr>
        <w:t xml:space="preserve"> </w:t>
      </w:r>
      <w:r w:rsidRPr="00A36287">
        <w:rPr>
          <w:rFonts w:cstheme="minorHAnsi"/>
        </w:rPr>
        <w:t>get</w:t>
      </w:r>
      <w:r w:rsidRPr="00A36287">
        <w:rPr>
          <w:rFonts w:cstheme="minorHAnsi"/>
          <w:spacing w:val="-11"/>
        </w:rPr>
        <w:t xml:space="preserve"> </w:t>
      </w:r>
      <w:r w:rsidRPr="00A36287">
        <w:rPr>
          <w:rFonts w:cstheme="minorHAnsi"/>
        </w:rPr>
        <w:t>them</w:t>
      </w:r>
      <w:r w:rsidRPr="00A36287">
        <w:rPr>
          <w:rFonts w:cstheme="minorHAnsi"/>
          <w:spacing w:val="-9"/>
        </w:rPr>
        <w:t xml:space="preserve"> </w:t>
      </w:r>
      <w:r w:rsidRPr="00A36287">
        <w:rPr>
          <w:rFonts w:cstheme="minorHAnsi"/>
        </w:rPr>
        <w:t>started, but</w:t>
      </w:r>
      <w:r w:rsidRPr="00A36287">
        <w:rPr>
          <w:rFonts w:cstheme="minorHAnsi"/>
          <w:spacing w:val="-13"/>
        </w:rPr>
        <w:t xml:space="preserve"> </w:t>
      </w:r>
      <w:r w:rsidRPr="00A36287">
        <w:rPr>
          <w:rFonts w:cstheme="minorHAnsi"/>
        </w:rPr>
        <w:t>a</w:t>
      </w:r>
      <w:r w:rsidRPr="00A36287">
        <w:rPr>
          <w:rFonts w:cstheme="minorHAnsi"/>
          <w:spacing w:val="-26"/>
        </w:rPr>
        <w:t xml:space="preserve"> </w:t>
      </w:r>
      <w:r w:rsidRPr="00A36287">
        <w:rPr>
          <w:rFonts w:cstheme="minorHAnsi"/>
        </w:rPr>
        <w:t>well-considered</w:t>
      </w:r>
      <w:r w:rsidRPr="00A36287">
        <w:rPr>
          <w:rFonts w:cstheme="minorHAnsi"/>
          <w:spacing w:val="-9"/>
        </w:rPr>
        <w:t xml:space="preserve"> </w:t>
      </w:r>
      <w:r w:rsidRPr="00A36287">
        <w:rPr>
          <w:rFonts w:cstheme="minorHAnsi"/>
        </w:rPr>
        <w:t>curriculum</w:t>
      </w:r>
      <w:r w:rsidRPr="00A36287">
        <w:rPr>
          <w:rFonts w:cstheme="minorHAnsi"/>
          <w:spacing w:val="-10"/>
        </w:rPr>
        <w:t xml:space="preserve"> </w:t>
      </w:r>
      <w:r w:rsidRPr="00A36287">
        <w:rPr>
          <w:rFonts w:cstheme="minorHAnsi"/>
        </w:rPr>
        <w:t>and</w:t>
      </w:r>
      <w:r w:rsidRPr="00A36287">
        <w:rPr>
          <w:rFonts w:cstheme="minorHAnsi"/>
          <w:spacing w:val="-32"/>
        </w:rPr>
        <w:t xml:space="preserve"> </w:t>
      </w:r>
      <w:r w:rsidRPr="00A36287">
        <w:rPr>
          <w:rFonts w:cstheme="minorHAnsi"/>
        </w:rPr>
        <w:t>specific</w:t>
      </w:r>
      <w:r w:rsidRPr="00A36287">
        <w:rPr>
          <w:rFonts w:cstheme="minorHAnsi"/>
          <w:spacing w:val="-19"/>
        </w:rPr>
        <w:t xml:space="preserve"> </w:t>
      </w:r>
      <w:r w:rsidRPr="00A36287">
        <w:rPr>
          <w:rFonts w:cstheme="minorHAnsi"/>
        </w:rPr>
        <w:t>training</w:t>
      </w:r>
      <w:r w:rsidRPr="00A36287">
        <w:rPr>
          <w:rFonts w:cstheme="minorHAnsi"/>
          <w:spacing w:val="-12"/>
        </w:rPr>
        <w:t xml:space="preserve"> </w:t>
      </w:r>
      <w:r w:rsidRPr="00A36287">
        <w:rPr>
          <w:rFonts w:cstheme="minorHAnsi"/>
        </w:rPr>
        <w:t>session(s)</w:t>
      </w:r>
      <w:r w:rsidRPr="00A36287">
        <w:rPr>
          <w:rFonts w:cstheme="minorHAnsi"/>
          <w:spacing w:val="-14"/>
        </w:rPr>
        <w:t xml:space="preserve"> </w:t>
      </w:r>
      <w:r w:rsidRPr="00A36287">
        <w:rPr>
          <w:rFonts w:cstheme="minorHAnsi"/>
        </w:rPr>
        <w:t>will provide</w:t>
      </w:r>
      <w:r w:rsidRPr="00A36287">
        <w:rPr>
          <w:rFonts w:cstheme="minorHAnsi"/>
          <w:spacing w:val="-22"/>
        </w:rPr>
        <w:t xml:space="preserve"> </w:t>
      </w:r>
      <w:r w:rsidRPr="00A36287">
        <w:rPr>
          <w:rFonts w:cstheme="minorHAnsi"/>
        </w:rPr>
        <w:t>continued</w:t>
      </w:r>
      <w:r w:rsidRPr="00A36287">
        <w:rPr>
          <w:rFonts w:cstheme="minorHAnsi"/>
          <w:spacing w:val="-14"/>
        </w:rPr>
        <w:t xml:space="preserve"> </w:t>
      </w:r>
      <w:r w:rsidRPr="00A36287">
        <w:rPr>
          <w:rFonts w:cstheme="minorHAnsi"/>
        </w:rPr>
        <w:t xml:space="preserve">success. At a minimum, training should include: </w:t>
      </w:r>
    </w:p>
    <w:p w14:paraId="25ADC233" w14:textId="77777777" w:rsidR="00DF6932" w:rsidRPr="00330097" w:rsidRDefault="00DF6932" w:rsidP="00330097">
      <w:pPr>
        <w:pStyle w:val="ListParagraph"/>
      </w:pPr>
      <w:r w:rsidRPr="00330097">
        <w:t>The overall value of the STC program</w:t>
      </w:r>
    </w:p>
    <w:p w14:paraId="15FFF79F" w14:textId="77777777" w:rsidR="00DF6932" w:rsidRPr="00330097" w:rsidRDefault="00DF6932" w:rsidP="00330097">
      <w:pPr>
        <w:pStyle w:val="ListParagraph"/>
      </w:pPr>
      <w:r w:rsidRPr="00330097">
        <w:t>The STC process (and the value it plays within the broader UI framework)</w:t>
      </w:r>
    </w:p>
    <w:p w14:paraId="17CB411E" w14:textId="77777777" w:rsidR="00DF6932" w:rsidRPr="00330097" w:rsidRDefault="00DF6932" w:rsidP="00330097">
      <w:pPr>
        <w:pStyle w:val="ListParagraph"/>
      </w:pPr>
      <w:r w:rsidRPr="00330097">
        <w:t>Program requirements</w:t>
      </w:r>
    </w:p>
    <w:p w14:paraId="6B8DD1C5" w14:textId="77777777" w:rsidR="00DF6932" w:rsidRPr="00330097" w:rsidRDefault="00DF6932" w:rsidP="00330097">
      <w:pPr>
        <w:pStyle w:val="ListParagraph"/>
      </w:pPr>
      <w:r w:rsidRPr="00330097">
        <w:t>Responsibilities of the employers and workers</w:t>
      </w:r>
    </w:p>
    <w:p w14:paraId="3AB56369" w14:textId="2EFF787F" w:rsidR="00DF6932" w:rsidRPr="00330097" w:rsidRDefault="00DF6932" w:rsidP="00330097">
      <w:pPr>
        <w:pStyle w:val="ListParagraph"/>
      </w:pPr>
      <w:r w:rsidRPr="00330097">
        <w:t>The benefits for employers and workers participating in STC</w:t>
      </w:r>
      <w:r w:rsidR="0043070C">
        <w:t>,</w:t>
      </w:r>
      <w:r w:rsidRPr="00330097">
        <w:t xml:space="preserve"> including the potential impact that participation in the STC program might have on employers, such as effect on the employer’s UI tax rate</w:t>
      </w:r>
    </w:p>
    <w:p w14:paraId="5BB37BE6" w14:textId="77777777" w:rsidR="00DF6932" w:rsidRPr="00330097" w:rsidRDefault="00DF6932" w:rsidP="00330097">
      <w:pPr>
        <w:pStyle w:val="ListParagraph"/>
      </w:pPr>
      <w:r w:rsidRPr="00330097">
        <w:t>Instructions for completing applications and weekly certification forms</w:t>
      </w:r>
    </w:p>
    <w:p w14:paraId="0FA50EB5" w14:textId="77777777" w:rsidR="00DF6932" w:rsidRPr="00330097" w:rsidRDefault="00DF6932" w:rsidP="00330097">
      <w:pPr>
        <w:pStyle w:val="ListParagraph"/>
      </w:pPr>
      <w:r w:rsidRPr="00330097">
        <w:t>Specific operational strategies that target unique employer situations</w:t>
      </w:r>
    </w:p>
    <w:p w14:paraId="4A31FBA9" w14:textId="77777777" w:rsidR="00DF6932" w:rsidRPr="00330097" w:rsidRDefault="00DF6932" w:rsidP="00330097">
      <w:pPr>
        <w:pStyle w:val="ListParagraph"/>
      </w:pPr>
      <w:r w:rsidRPr="00330097">
        <w:t>Changes to state laws or policies</w:t>
      </w:r>
    </w:p>
    <w:p w14:paraId="7A906E4A" w14:textId="77777777" w:rsidR="00DF6932" w:rsidRPr="00330097" w:rsidRDefault="00DF6932" w:rsidP="00330097">
      <w:pPr>
        <w:pStyle w:val="ListParagraph"/>
      </w:pPr>
      <w:r w:rsidRPr="00330097">
        <w:t>Strategies for effective communication and relationship building with employers</w:t>
      </w:r>
    </w:p>
    <w:p w14:paraId="20A03A59" w14:textId="313D1694" w:rsidR="00DF6932" w:rsidRPr="00A36287" w:rsidRDefault="00DF6932" w:rsidP="0023705E">
      <w:pPr>
        <w:pStyle w:val="Heading4"/>
      </w:pPr>
      <w:bookmarkStart w:id="20" w:name="_Toc52275587"/>
      <w:r w:rsidRPr="00A36287">
        <w:t>Training Partner Staff</w:t>
      </w:r>
      <w:bookmarkEnd w:id="20"/>
    </w:p>
    <w:p w14:paraId="0428913D" w14:textId="51EE2730" w:rsidR="00DF6932" w:rsidRPr="00A36287" w:rsidRDefault="00DF6932" w:rsidP="00DF6932">
      <w:pPr>
        <w:rPr>
          <w:rFonts w:cstheme="minorHAnsi"/>
        </w:rPr>
      </w:pPr>
      <w:r w:rsidRPr="00A36287">
        <w:rPr>
          <w:rFonts w:cstheme="minorHAnsi"/>
        </w:rPr>
        <w:t>STC</w:t>
      </w:r>
      <w:r w:rsidRPr="00A36287">
        <w:rPr>
          <w:rFonts w:cstheme="minorHAnsi"/>
          <w:spacing w:val="-28"/>
        </w:rPr>
        <w:t xml:space="preserve"> </w:t>
      </w:r>
      <w:r w:rsidRPr="00A36287">
        <w:rPr>
          <w:rFonts w:cstheme="minorHAnsi"/>
        </w:rPr>
        <w:t>staff</w:t>
      </w:r>
      <w:r w:rsidRPr="00A36287">
        <w:rPr>
          <w:rFonts w:cstheme="minorHAnsi"/>
          <w:spacing w:val="-9"/>
        </w:rPr>
        <w:t xml:space="preserve"> </w:t>
      </w:r>
      <w:r w:rsidRPr="00A36287">
        <w:rPr>
          <w:rFonts w:cstheme="minorHAnsi"/>
        </w:rPr>
        <w:t>can adapt</w:t>
      </w:r>
      <w:r w:rsidRPr="00A36287">
        <w:rPr>
          <w:rFonts w:cstheme="minorHAnsi"/>
          <w:spacing w:val="-20"/>
        </w:rPr>
        <w:t xml:space="preserve"> </w:t>
      </w:r>
      <w:r w:rsidRPr="00A36287">
        <w:rPr>
          <w:rFonts w:cstheme="minorHAnsi"/>
        </w:rPr>
        <w:t>and</w:t>
      </w:r>
      <w:r w:rsidRPr="00A36287">
        <w:rPr>
          <w:rFonts w:cstheme="minorHAnsi"/>
          <w:spacing w:val="-26"/>
        </w:rPr>
        <w:t xml:space="preserve"> </w:t>
      </w:r>
      <w:r w:rsidRPr="00A36287">
        <w:rPr>
          <w:rFonts w:cstheme="minorHAnsi"/>
        </w:rPr>
        <w:t>deliver</w:t>
      </w:r>
      <w:r w:rsidRPr="00A36287">
        <w:rPr>
          <w:rFonts w:cstheme="minorHAnsi"/>
          <w:spacing w:val="-6"/>
        </w:rPr>
        <w:t xml:space="preserve"> </w:t>
      </w:r>
      <w:r w:rsidRPr="00A36287">
        <w:rPr>
          <w:rFonts w:cstheme="minorHAnsi"/>
        </w:rPr>
        <w:t>training</w:t>
      </w:r>
      <w:r w:rsidRPr="00A36287">
        <w:rPr>
          <w:rFonts w:cstheme="minorHAnsi"/>
          <w:spacing w:val="-2"/>
        </w:rPr>
        <w:t xml:space="preserve"> </w:t>
      </w:r>
      <w:r w:rsidRPr="00A36287">
        <w:rPr>
          <w:rFonts w:cstheme="minorHAnsi"/>
        </w:rPr>
        <w:t>for</w:t>
      </w:r>
      <w:r w:rsidRPr="00A36287">
        <w:rPr>
          <w:rFonts w:cstheme="minorHAnsi"/>
          <w:spacing w:val="3"/>
        </w:rPr>
        <w:t xml:space="preserve"> </w:t>
      </w:r>
      <w:r w:rsidRPr="00A36287">
        <w:rPr>
          <w:rFonts w:cstheme="minorHAnsi"/>
        </w:rPr>
        <w:t>partner</w:t>
      </w:r>
      <w:r w:rsidRPr="00A36287">
        <w:rPr>
          <w:rFonts w:cstheme="minorHAnsi"/>
          <w:spacing w:val="-10"/>
        </w:rPr>
        <w:t xml:space="preserve"> </w:t>
      </w:r>
      <w:r w:rsidRPr="00A36287">
        <w:rPr>
          <w:rFonts w:cstheme="minorHAnsi"/>
          <w:spacing w:val="2"/>
        </w:rPr>
        <w:t>agencies,</w:t>
      </w:r>
      <w:r w:rsidRPr="00A36287">
        <w:rPr>
          <w:rFonts w:cstheme="minorHAnsi"/>
        </w:rPr>
        <w:t xml:space="preserve"> which will</w:t>
      </w:r>
      <w:r w:rsidRPr="00A36287">
        <w:rPr>
          <w:rFonts w:cstheme="minorHAnsi"/>
          <w:spacing w:val="9"/>
        </w:rPr>
        <w:t xml:space="preserve"> </w:t>
      </w:r>
      <w:r w:rsidRPr="00A36287">
        <w:rPr>
          <w:rFonts w:cstheme="minorHAnsi"/>
        </w:rPr>
        <w:t>solidify</w:t>
      </w:r>
      <w:r w:rsidRPr="00A36287">
        <w:rPr>
          <w:rFonts w:cstheme="minorHAnsi"/>
          <w:spacing w:val="-2"/>
        </w:rPr>
        <w:t xml:space="preserve"> </w:t>
      </w:r>
      <w:r w:rsidRPr="00A36287">
        <w:rPr>
          <w:rFonts w:cstheme="minorHAnsi"/>
        </w:rPr>
        <w:t>learning</w:t>
      </w:r>
      <w:r w:rsidR="00FB522F">
        <w:rPr>
          <w:rFonts w:cstheme="minorHAnsi"/>
        </w:rPr>
        <w:t xml:space="preserve"> about the program</w:t>
      </w:r>
      <w:r w:rsidRPr="00A36287">
        <w:rPr>
          <w:rFonts w:cstheme="minorHAnsi"/>
          <w:spacing w:val="-18"/>
        </w:rPr>
        <w:t xml:space="preserve"> </w:t>
      </w:r>
      <w:r w:rsidRPr="00A36287">
        <w:rPr>
          <w:rFonts w:cstheme="minorHAnsi"/>
        </w:rPr>
        <w:t>and</w:t>
      </w:r>
      <w:r w:rsidRPr="00A36287">
        <w:rPr>
          <w:rFonts w:cstheme="minorHAnsi"/>
          <w:spacing w:val="-26"/>
        </w:rPr>
        <w:t xml:space="preserve"> </w:t>
      </w:r>
      <w:r w:rsidRPr="00A36287">
        <w:rPr>
          <w:rFonts w:cstheme="minorHAnsi"/>
        </w:rPr>
        <w:t>develop</w:t>
      </w:r>
      <w:r w:rsidRPr="00A36287">
        <w:rPr>
          <w:rFonts w:cstheme="minorHAnsi"/>
          <w:spacing w:val="-23"/>
        </w:rPr>
        <w:t xml:space="preserve"> </w:t>
      </w:r>
      <w:r w:rsidRPr="00A36287">
        <w:rPr>
          <w:rFonts w:cstheme="minorHAnsi"/>
        </w:rPr>
        <w:t>important</w:t>
      </w:r>
      <w:r w:rsidRPr="00A36287">
        <w:rPr>
          <w:rFonts w:cstheme="minorHAnsi"/>
          <w:spacing w:val="2"/>
        </w:rPr>
        <w:t xml:space="preserve"> </w:t>
      </w:r>
      <w:r w:rsidRPr="00A36287">
        <w:rPr>
          <w:rFonts w:cstheme="minorHAnsi"/>
        </w:rPr>
        <w:t>relationships</w:t>
      </w:r>
      <w:r w:rsidRPr="00A36287">
        <w:rPr>
          <w:rFonts w:cstheme="minorHAnsi"/>
          <w:spacing w:val="-20"/>
        </w:rPr>
        <w:t xml:space="preserve"> </w:t>
      </w:r>
      <w:r w:rsidRPr="00A36287">
        <w:rPr>
          <w:rFonts w:cstheme="minorHAnsi"/>
        </w:rPr>
        <w:t>with</w:t>
      </w:r>
      <w:r w:rsidRPr="00A36287">
        <w:rPr>
          <w:rFonts w:cstheme="minorHAnsi"/>
          <w:spacing w:val="3"/>
        </w:rPr>
        <w:t xml:space="preserve"> </w:t>
      </w:r>
      <w:r w:rsidRPr="00A36287">
        <w:rPr>
          <w:rFonts w:cstheme="minorHAnsi"/>
        </w:rPr>
        <w:t>those</w:t>
      </w:r>
      <w:r w:rsidRPr="00A36287">
        <w:rPr>
          <w:rFonts w:cstheme="minorHAnsi"/>
          <w:spacing w:val="-23"/>
        </w:rPr>
        <w:t xml:space="preserve"> </w:t>
      </w:r>
      <w:r w:rsidRPr="00A36287">
        <w:rPr>
          <w:rFonts w:cstheme="minorHAnsi"/>
        </w:rPr>
        <w:t>partner</w:t>
      </w:r>
      <w:r w:rsidRPr="00A36287">
        <w:rPr>
          <w:rFonts w:cstheme="minorHAnsi"/>
          <w:spacing w:val="-16"/>
        </w:rPr>
        <w:t xml:space="preserve"> </w:t>
      </w:r>
      <w:r w:rsidRPr="00A36287">
        <w:rPr>
          <w:rFonts w:cstheme="minorHAnsi"/>
          <w:spacing w:val="2"/>
        </w:rPr>
        <w:t>agency</w:t>
      </w:r>
      <w:r w:rsidRPr="00A36287">
        <w:rPr>
          <w:rFonts w:cstheme="minorHAnsi"/>
          <w:spacing w:val="-11"/>
        </w:rPr>
        <w:t xml:space="preserve"> </w:t>
      </w:r>
      <w:proofErr w:type="gramStart"/>
      <w:r w:rsidRPr="00A36287">
        <w:rPr>
          <w:rFonts w:cstheme="minorHAnsi"/>
        </w:rPr>
        <w:t>staff</w:t>
      </w:r>
      <w:proofErr w:type="gramEnd"/>
      <w:r w:rsidRPr="00A36287">
        <w:rPr>
          <w:rFonts w:cstheme="minorHAnsi"/>
        </w:rPr>
        <w:t>.</w:t>
      </w:r>
      <w:r w:rsidRPr="00A36287">
        <w:rPr>
          <w:rFonts w:cstheme="minorHAnsi"/>
          <w:spacing w:val="22"/>
        </w:rPr>
        <w:t xml:space="preserve"> </w:t>
      </w:r>
    </w:p>
    <w:p w14:paraId="0EF0EEDA" w14:textId="77777777" w:rsidR="006A07E6" w:rsidRDefault="006A07E6">
      <w:pPr>
        <w:spacing w:before="0" w:after="160"/>
        <w:rPr>
          <w:rFonts w:ascii="Gill Sans MT" w:hAnsi="Gill Sans MT"/>
          <w:b/>
          <w:color w:val="17406D"/>
          <w:spacing w:val="6"/>
          <w:w w:val="90"/>
          <w:sz w:val="25"/>
        </w:rPr>
      </w:pPr>
      <w:bookmarkStart w:id="21" w:name="_Toc52275588"/>
      <w:r>
        <w:br w:type="page"/>
      </w:r>
    </w:p>
    <w:p w14:paraId="23588EE7" w14:textId="2A9771AE" w:rsidR="00DF6932" w:rsidRPr="00A36287" w:rsidRDefault="00DF6932" w:rsidP="0023705E">
      <w:pPr>
        <w:pStyle w:val="Heading4"/>
      </w:pPr>
      <w:r w:rsidRPr="00A36287">
        <w:lastRenderedPageBreak/>
        <w:t>Ongoing Training</w:t>
      </w:r>
      <w:bookmarkEnd w:id="21"/>
    </w:p>
    <w:p w14:paraId="176F012C" w14:textId="77777777" w:rsidR="00DF6932" w:rsidRPr="00A36287" w:rsidRDefault="00DF6932" w:rsidP="00DF6932">
      <w:pPr>
        <w:rPr>
          <w:rFonts w:cstheme="minorHAnsi"/>
        </w:rPr>
      </w:pPr>
      <w:r w:rsidRPr="00A36287">
        <w:rPr>
          <w:rFonts w:cstheme="minorHAnsi"/>
        </w:rPr>
        <w:t>New STC and partner staff should receive this comprehensive training when hired (or moved into the unit) and refresher/updated training in regular intervals going forward.</w:t>
      </w:r>
    </w:p>
    <w:p w14:paraId="68B71690" w14:textId="2A7E56D4" w:rsidR="00DF6932" w:rsidRPr="00A36287" w:rsidRDefault="00DF6932" w:rsidP="0023705E">
      <w:pPr>
        <w:pStyle w:val="Heading3"/>
      </w:pPr>
      <w:bookmarkStart w:id="22" w:name="_Toc52275589"/>
      <w:r w:rsidRPr="00A36287">
        <w:t>Step 6</w:t>
      </w:r>
      <w:r>
        <w:t xml:space="preserve">: </w:t>
      </w:r>
      <w:r w:rsidRPr="00A36287">
        <w:t xml:space="preserve">Implement </w:t>
      </w:r>
      <w:r w:rsidR="003246B0">
        <w:t>the</w:t>
      </w:r>
      <w:r>
        <w:t xml:space="preserve"> STC</w:t>
      </w:r>
      <w:r w:rsidRPr="00A36287">
        <w:t xml:space="preserve"> Program</w:t>
      </w:r>
      <w:bookmarkEnd w:id="22"/>
    </w:p>
    <w:p w14:paraId="603A4216" w14:textId="3D961963" w:rsidR="00DF6932" w:rsidRPr="0023705E" w:rsidRDefault="00AD61D0" w:rsidP="0023705E">
      <w:pPr>
        <w:pStyle w:val="paragraph"/>
        <w:textAlignment w:val="baseline"/>
        <w:rPr>
          <w:rFonts w:asciiTheme="minorHAnsi" w:hAnsiTheme="minorHAnsi" w:cstheme="minorHAnsi"/>
        </w:rPr>
      </w:pPr>
      <w:r w:rsidRPr="0029477F">
        <w:rPr>
          <w:rStyle w:val="normaltextrun"/>
          <w:rFonts w:ascii="Calibri" w:hAnsi="Calibri" w:cs="Calibri"/>
          <w:color w:val="1B1B1B"/>
        </w:rPr>
        <w:t xml:space="preserve">For a checklist of activities in this step and a tool to support your assessment of progress against key </w:t>
      </w:r>
      <w:r w:rsidRPr="0023705E">
        <w:rPr>
          <w:rStyle w:val="normaltextrun"/>
          <w:rFonts w:asciiTheme="minorHAnsi" w:hAnsiTheme="minorHAnsi" w:cstheme="minorHAnsi"/>
          <w:color w:val="1B1B1B"/>
        </w:rPr>
        <w:t xml:space="preserve">indicators, see the </w:t>
      </w:r>
      <w:hyperlink r:id="rId37" w:history="1">
        <w:r w:rsidRPr="00162F5C">
          <w:rPr>
            <w:rStyle w:val="Hyperlink"/>
            <w:rFonts w:asciiTheme="minorHAnsi" w:hAnsiTheme="minorHAnsi" w:cstheme="minorHAnsi"/>
          </w:rPr>
          <w:t>STC QSAP</w:t>
        </w:r>
      </w:hyperlink>
      <w:r w:rsidRPr="0023705E">
        <w:rPr>
          <w:rStyle w:val="normaltextrun"/>
          <w:rFonts w:asciiTheme="minorHAnsi" w:hAnsiTheme="minorHAnsi" w:cstheme="minorHAnsi"/>
          <w:color w:val="1B1B1B"/>
        </w:rPr>
        <w:t xml:space="preserve"> section on Implementing a State STC Program. </w:t>
      </w:r>
      <w:r w:rsidR="00DF6932" w:rsidRPr="0023705E">
        <w:rPr>
          <w:rFonts w:asciiTheme="minorHAnsi" w:hAnsiTheme="minorHAnsi" w:cstheme="minorHAnsi"/>
        </w:rPr>
        <w:t>Here are a few of the major activities you should plan for as you implement and operate your program:</w:t>
      </w:r>
    </w:p>
    <w:p w14:paraId="36064153" w14:textId="635886CD" w:rsidR="00DF6932" w:rsidRPr="009A7609" w:rsidRDefault="00DF6932" w:rsidP="009A7609">
      <w:pPr>
        <w:pStyle w:val="ListParagraph"/>
      </w:pPr>
      <w:r w:rsidRPr="009A7609">
        <w:t>Announce implementation of the STC Program to the employer community and the public</w:t>
      </w:r>
      <w:r w:rsidR="00162F5C">
        <w:t>,</w:t>
      </w:r>
    </w:p>
    <w:p w14:paraId="2904E63E" w14:textId="56385C09" w:rsidR="00DF6932" w:rsidRPr="009A7609" w:rsidRDefault="00DF6932" w:rsidP="009A7609">
      <w:pPr>
        <w:pStyle w:val="ListParagraph"/>
      </w:pPr>
      <w:r w:rsidRPr="009A7609">
        <w:t>Carry out your STC program business outreach plan</w:t>
      </w:r>
      <w:r w:rsidR="00162F5C">
        <w:t>,</w:t>
      </w:r>
    </w:p>
    <w:p w14:paraId="3C01B13D" w14:textId="77777777" w:rsidR="00DF6932" w:rsidRPr="009A7609" w:rsidRDefault="00DF6932" w:rsidP="009A7609">
      <w:pPr>
        <w:pStyle w:val="ListParagraph"/>
      </w:pPr>
      <w:r w:rsidRPr="009A7609">
        <w:t>Implement the following functions in accordance with its policies and procedures:</w:t>
      </w:r>
    </w:p>
    <w:p w14:paraId="27F94D66" w14:textId="4B2F9EE2" w:rsidR="00DF6932" w:rsidRPr="009A7609" w:rsidRDefault="00DF6932" w:rsidP="00021EC3">
      <w:pPr>
        <w:pStyle w:val="bullet2"/>
      </w:pPr>
      <w:r w:rsidRPr="009A7609">
        <w:t>Determining employer and claimant eligibility for STC</w:t>
      </w:r>
      <w:r w:rsidR="00162F5C">
        <w:t>,</w:t>
      </w:r>
    </w:p>
    <w:p w14:paraId="221B0C89" w14:textId="7CEF273A" w:rsidR="00DF6932" w:rsidRPr="009A7609" w:rsidRDefault="00DF6932" w:rsidP="00021EC3">
      <w:pPr>
        <w:pStyle w:val="bullet2"/>
      </w:pPr>
      <w:r w:rsidRPr="009A7609">
        <w:t>Processing initial and continued claims</w:t>
      </w:r>
      <w:r w:rsidR="00162F5C">
        <w:t>,</w:t>
      </w:r>
    </w:p>
    <w:p w14:paraId="02BCAC61" w14:textId="7DC0E82F" w:rsidR="00DF6932" w:rsidRPr="009A7609" w:rsidRDefault="00DF6932" w:rsidP="00021EC3">
      <w:pPr>
        <w:pStyle w:val="bullet2"/>
      </w:pPr>
      <w:r w:rsidRPr="009A7609">
        <w:t>Reviewing, approving, or denying employer STC plan applications</w:t>
      </w:r>
      <w:r w:rsidR="00162F5C">
        <w:t>,</w:t>
      </w:r>
    </w:p>
    <w:p w14:paraId="1B2DB917" w14:textId="6C9846B0" w:rsidR="00DF6932" w:rsidRPr="009A7609" w:rsidRDefault="00DF6932" w:rsidP="00021EC3">
      <w:pPr>
        <w:pStyle w:val="bullet2"/>
      </w:pPr>
      <w:r w:rsidRPr="009A7609">
        <w:t>Administering STC plans with employers</w:t>
      </w:r>
      <w:r w:rsidR="00162F5C">
        <w:t>,</w:t>
      </w:r>
    </w:p>
    <w:p w14:paraId="44227582" w14:textId="28DCB245" w:rsidR="00DF6932" w:rsidRPr="009A7609" w:rsidRDefault="00DF6932" w:rsidP="00021EC3">
      <w:pPr>
        <w:pStyle w:val="bullet2"/>
      </w:pPr>
      <w:r w:rsidRPr="009A7609">
        <w:t>Processing employer appeals and making determinations</w:t>
      </w:r>
      <w:r w:rsidR="00162F5C">
        <w:t>,</w:t>
      </w:r>
    </w:p>
    <w:p w14:paraId="7902D803" w14:textId="35AFBCEF" w:rsidR="00DF6932" w:rsidRPr="009A7609" w:rsidRDefault="00DF6932" w:rsidP="00021EC3">
      <w:pPr>
        <w:pStyle w:val="bullet2"/>
      </w:pPr>
      <w:r w:rsidRPr="009A7609">
        <w:t>Monitoring payments</w:t>
      </w:r>
      <w:r w:rsidR="00162F5C">
        <w:t>,</w:t>
      </w:r>
    </w:p>
    <w:p w14:paraId="7D25D87B" w14:textId="31EFFBAF" w:rsidR="00DF6932" w:rsidRPr="009A7609" w:rsidRDefault="00DF6932" w:rsidP="00021EC3">
      <w:pPr>
        <w:pStyle w:val="bullet2"/>
      </w:pPr>
      <w:r w:rsidRPr="009A7609">
        <w:t>Reporting STC activities to the USDOL as required (and to state leadership and other stakeholders)</w:t>
      </w:r>
      <w:r w:rsidR="00162F5C">
        <w:t>,</w:t>
      </w:r>
      <w:r w:rsidRPr="009A7609">
        <w:t xml:space="preserve"> and,</w:t>
      </w:r>
    </w:p>
    <w:p w14:paraId="2FEEEE61" w14:textId="77777777" w:rsidR="00DF6932" w:rsidRPr="009A7609" w:rsidRDefault="00DF6932" w:rsidP="00021EC3">
      <w:pPr>
        <w:pStyle w:val="bullet2"/>
      </w:pPr>
      <w:r w:rsidRPr="009A7609">
        <w:t>Using performance data and customer feedback to improve your STC program.</w:t>
      </w:r>
    </w:p>
    <w:p w14:paraId="1EBEA90B" w14:textId="4A0A9A28" w:rsidR="00DF6932" w:rsidRPr="00A36287" w:rsidRDefault="00DF6932" w:rsidP="00DF6932">
      <w:pPr>
        <w:rPr>
          <w:rFonts w:cstheme="minorHAnsi"/>
        </w:rPr>
      </w:pPr>
      <w:r w:rsidRPr="00A36287">
        <w:rPr>
          <w:rFonts w:cstheme="minorHAnsi"/>
        </w:rPr>
        <w:t xml:space="preserve">Please see </w:t>
      </w:r>
      <w:r w:rsidRPr="00162F5C">
        <w:rPr>
          <w:rFonts w:cstheme="minorHAnsi"/>
        </w:rPr>
        <w:t xml:space="preserve">the </w:t>
      </w:r>
      <w:hyperlink r:id="rId38" w:history="1">
        <w:r w:rsidR="003A565F" w:rsidRPr="00162F5C">
          <w:rPr>
            <w:rStyle w:val="Hyperlink"/>
            <w:rFonts w:cstheme="minorHAnsi"/>
          </w:rPr>
          <w:t xml:space="preserve">STC Guidance and </w:t>
        </w:r>
        <w:r w:rsidRPr="00162F5C">
          <w:rPr>
            <w:rStyle w:val="Hyperlink"/>
            <w:rFonts w:cstheme="minorHAnsi"/>
          </w:rPr>
          <w:t xml:space="preserve">Model Legislation </w:t>
        </w:r>
        <w:r w:rsidR="003A565F" w:rsidRPr="00162F5C">
          <w:rPr>
            <w:rStyle w:val="Hyperlink"/>
            <w:rFonts w:cstheme="minorHAnsi"/>
          </w:rPr>
          <w:t>resource</w:t>
        </w:r>
        <w:r w:rsidR="00C26D63" w:rsidRPr="00162F5C">
          <w:rPr>
            <w:rStyle w:val="Hyperlink"/>
            <w:rFonts w:cstheme="minorHAnsi"/>
          </w:rPr>
          <w:t xml:space="preserve"> page</w:t>
        </w:r>
      </w:hyperlink>
      <w:r w:rsidRPr="00A36287">
        <w:rPr>
          <w:rFonts w:cstheme="minorHAnsi"/>
        </w:rPr>
        <w:t xml:space="preserve"> for complete requirements and instructions related to operating STC programs.</w:t>
      </w:r>
    </w:p>
    <w:p w14:paraId="114A53DE" w14:textId="6A7942BC" w:rsidR="00DF6932" w:rsidRPr="00A36287" w:rsidRDefault="00DF6932" w:rsidP="0023705E">
      <w:pPr>
        <w:pStyle w:val="Heading3"/>
      </w:pPr>
      <w:bookmarkStart w:id="23" w:name="_Toc52275590"/>
      <w:r w:rsidRPr="00A36287">
        <w:t>Step 7</w:t>
      </w:r>
      <w:r>
        <w:t xml:space="preserve">: Program </w:t>
      </w:r>
      <w:r w:rsidRPr="00A36287">
        <w:t xml:space="preserve">Evaluation, </w:t>
      </w:r>
      <w:r>
        <w:t>Reporting, a</w:t>
      </w:r>
      <w:r w:rsidRPr="00A36287">
        <w:t>nd Continuous Improvement</w:t>
      </w:r>
      <w:bookmarkEnd w:id="23"/>
    </w:p>
    <w:p w14:paraId="45FE63B6" w14:textId="0CB11648" w:rsidR="00BC5B72" w:rsidRDefault="00BC5B72" w:rsidP="0023705E">
      <w:pPr>
        <w:pStyle w:val="paragraph"/>
        <w:textAlignment w:val="baseline"/>
      </w:pPr>
      <w:bookmarkStart w:id="24" w:name="_Toc52275591"/>
      <w:r w:rsidRPr="0029477F">
        <w:rPr>
          <w:rStyle w:val="normaltextrun"/>
          <w:rFonts w:ascii="Calibri" w:hAnsi="Calibri" w:cs="Calibri"/>
          <w:color w:val="1B1B1B"/>
        </w:rPr>
        <w:t xml:space="preserve">For a checklist of activities in this step and a tool to support your assessment of progress against key indicators, see </w:t>
      </w:r>
      <w:r w:rsidRPr="00162F5C">
        <w:rPr>
          <w:rStyle w:val="normaltextrun"/>
          <w:rFonts w:ascii="Calibri" w:hAnsi="Calibri" w:cs="Calibri"/>
          <w:color w:val="1B1B1B"/>
        </w:rPr>
        <w:t xml:space="preserve">the </w:t>
      </w:r>
      <w:hyperlink r:id="rId39" w:history="1">
        <w:r w:rsidRPr="00162F5C">
          <w:rPr>
            <w:rStyle w:val="Hyperlink"/>
            <w:rFonts w:ascii="Calibri" w:hAnsi="Calibri" w:cs="Calibri"/>
          </w:rPr>
          <w:t>STC QSAP</w:t>
        </w:r>
      </w:hyperlink>
      <w:r w:rsidRPr="0029477F">
        <w:rPr>
          <w:rStyle w:val="normaltextrun"/>
          <w:rFonts w:ascii="Calibri" w:hAnsi="Calibri" w:cs="Calibri"/>
          <w:color w:val="1B1B1B"/>
        </w:rPr>
        <w:t xml:space="preserve"> section</w:t>
      </w:r>
      <w:r w:rsidR="00197DE8">
        <w:rPr>
          <w:rStyle w:val="normaltextrun"/>
          <w:rFonts w:ascii="Calibri" w:hAnsi="Calibri" w:cs="Calibri"/>
          <w:color w:val="1B1B1B"/>
        </w:rPr>
        <w:t>s</w:t>
      </w:r>
      <w:r w:rsidRPr="0029477F">
        <w:rPr>
          <w:rStyle w:val="normaltextrun"/>
          <w:rFonts w:ascii="Calibri" w:hAnsi="Calibri" w:cs="Calibri"/>
          <w:color w:val="1B1B1B"/>
        </w:rPr>
        <w:t xml:space="preserve"> on </w:t>
      </w:r>
      <w:r>
        <w:rPr>
          <w:rStyle w:val="normaltextrun"/>
          <w:rFonts w:ascii="Calibri" w:hAnsi="Calibri" w:cs="Calibri"/>
        </w:rPr>
        <w:t>STC Reporting, Evaluation, and Continuous Improvement</w:t>
      </w:r>
      <w:r>
        <w:rPr>
          <w:rStyle w:val="eop"/>
          <w:rFonts w:ascii="Calibri" w:hAnsi="Calibri" w:cs="Calibri"/>
        </w:rPr>
        <w:t>.</w:t>
      </w:r>
    </w:p>
    <w:p w14:paraId="30C8F72C" w14:textId="5EC4FBD8" w:rsidR="00DF6932" w:rsidRPr="007A5F0A" w:rsidRDefault="00DF6932" w:rsidP="0023705E">
      <w:pPr>
        <w:pStyle w:val="Heading4"/>
      </w:pPr>
      <w:r w:rsidRPr="007A5F0A">
        <w:t>Program Evaluation</w:t>
      </w:r>
      <w:bookmarkEnd w:id="24"/>
      <w:r w:rsidRPr="007A5F0A">
        <w:t xml:space="preserve"> </w:t>
      </w:r>
    </w:p>
    <w:p w14:paraId="28BF263B" w14:textId="77777777" w:rsidR="00DF6932" w:rsidRDefault="00DF6932" w:rsidP="00DF6932">
      <w:pPr>
        <w:rPr>
          <w:rFonts w:cstheme="minorHAnsi"/>
        </w:rPr>
      </w:pPr>
      <w:r w:rsidRPr="00E817A9">
        <w:rPr>
          <w:rFonts w:cstheme="minorHAnsi"/>
        </w:rPr>
        <w:t>Program data is gathered by many states and used to evaluate program interest, effectiveness, and costs.</w:t>
      </w:r>
      <w:r>
        <w:rPr>
          <w:rFonts w:cstheme="minorHAnsi"/>
        </w:rPr>
        <w:t xml:space="preserve"> </w:t>
      </w:r>
      <w:proofErr w:type="gramStart"/>
      <w:r>
        <w:rPr>
          <w:rFonts w:cstheme="minorHAnsi"/>
        </w:rPr>
        <w:t>In order to</w:t>
      </w:r>
      <w:proofErr w:type="gramEnd"/>
      <w:r>
        <w:rPr>
          <w:rFonts w:cstheme="minorHAnsi"/>
        </w:rPr>
        <w:t xml:space="preserve"> evaluate your STC program, you will need to determine:</w:t>
      </w:r>
    </w:p>
    <w:p w14:paraId="482A77B4" w14:textId="4F7F080F" w:rsidR="00DF6932" w:rsidRPr="009A7609" w:rsidRDefault="00DF6932" w:rsidP="009A7609">
      <w:pPr>
        <w:pStyle w:val="ListParagraph"/>
      </w:pPr>
      <w:r w:rsidRPr="009A7609">
        <w:t>The data points to</w:t>
      </w:r>
      <w:r w:rsidR="00EE2C26">
        <w:t xml:space="preserve"> be</w:t>
      </w:r>
      <w:r w:rsidRPr="009A7609">
        <w:t xml:space="preserve"> measure</w:t>
      </w:r>
      <w:r w:rsidR="00EE2C26">
        <w:t>d</w:t>
      </w:r>
      <w:r w:rsidR="00197DE8">
        <w:t>.</w:t>
      </w:r>
    </w:p>
    <w:p w14:paraId="203F1F2A" w14:textId="6A051DEC" w:rsidR="00DF6932" w:rsidRPr="009A7609" w:rsidRDefault="00DF6932" w:rsidP="009A7609">
      <w:pPr>
        <w:pStyle w:val="ListParagraph"/>
      </w:pPr>
      <w:r w:rsidRPr="009A7609">
        <w:t>How the data will be gathered</w:t>
      </w:r>
      <w:r w:rsidR="00197DE8">
        <w:t>?</w:t>
      </w:r>
      <w:r w:rsidRPr="009A7609">
        <w:t xml:space="preserve"> </w:t>
      </w:r>
    </w:p>
    <w:p w14:paraId="309B61E1" w14:textId="7D6F5851" w:rsidR="00DF6932" w:rsidRPr="009A7609" w:rsidRDefault="00DF6932" w:rsidP="009A7609">
      <w:pPr>
        <w:pStyle w:val="ListParagraph"/>
      </w:pPr>
      <w:r w:rsidRPr="009A7609">
        <w:t>Who will evaluate the data</w:t>
      </w:r>
      <w:r w:rsidR="00197DE8">
        <w:t>?</w:t>
      </w:r>
    </w:p>
    <w:p w14:paraId="5406C37D" w14:textId="3FA8EB2B" w:rsidR="00DF6932" w:rsidRPr="009A7609" w:rsidRDefault="00DF6932" w:rsidP="009A7609">
      <w:pPr>
        <w:pStyle w:val="ListParagraph"/>
      </w:pPr>
      <w:r w:rsidRPr="009A7609">
        <w:t>How often data will be provided and evaluated</w:t>
      </w:r>
      <w:r w:rsidR="00197DE8">
        <w:t>?</w:t>
      </w:r>
    </w:p>
    <w:p w14:paraId="1966CB43" w14:textId="77777777" w:rsidR="00DF6932" w:rsidRPr="00A36287" w:rsidRDefault="00DF6932" w:rsidP="00DF6932">
      <w:pPr>
        <w:rPr>
          <w:rFonts w:cstheme="minorHAnsi"/>
        </w:rPr>
      </w:pPr>
      <w:r>
        <w:rPr>
          <w:rFonts w:cstheme="minorHAnsi"/>
        </w:rPr>
        <w:lastRenderedPageBreak/>
        <w:t xml:space="preserve">In addition to the data required by the US Department of Labor, </w:t>
      </w:r>
      <w:r>
        <w:rPr>
          <w:rFonts w:cstheme="minorHAnsi"/>
          <w:spacing w:val="2"/>
        </w:rPr>
        <w:t>there</w:t>
      </w:r>
      <w:r w:rsidRPr="00A36287">
        <w:rPr>
          <w:rFonts w:cstheme="minorHAnsi"/>
          <w:spacing w:val="-17"/>
        </w:rPr>
        <w:t xml:space="preserve"> </w:t>
      </w:r>
      <w:r w:rsidRPr="00A36287">
        <w:rPr>
          <w:rFonts w:cstheme="minorHAnsi"/>
        </w:rPr>
        <w:t>will</w:t>
      </w:r>
      <w:r w:rsidRPr="00A36287">
        <w:rPr>
          <w:rFonts w:cstheme="minorHAnsi"/>
          <w:spacing w:val="-6"/>
        </w:rPr>
        <w:t xml:space="preserve"> </w:t>
      </w:r>
      <w:r w:rsidRPr="00A36287">
        <w:rPr>
          <w:rFonts w:cstheme="minorHAnsi"/>
        </w:rPr>
        <w:t>most</w:t>
      </w:r>
      <w:r w:rsidRPr="00A36287">
        <w:rPr>
          <w:rFonts w:cstheme="minorHAnsi"/>
          <w:spacing w:val="-23"/>
        </w:rPr>
        <w:t xml:space="preserve"> </w:t>
      </w:r>
      <w:r w:rsidRPr="00A36287">
        <w:rPr>
          <w:rFonts w:cstheme="minorHAnsi"/>
        </w:rPr>
        <w:t>likely</w:t>
      </w:r>
      <w:r w:rsidRPr="00A36287">
        <w:rPr>
          <w:rFonts w:cstheme="minorHAnsi"/>
          <w:spacing w:val="-21"/>
        </w:rPr>
        <w:t xml:space="preserve"> </w:t>
      </w:r>
      <w:r w:rsidRPr="00A36287">
        <w:rPr>
          <w:rFonts w:cstheme="minorHAnsi"/>
        </w:rPr>
        <w:t>be</w:t>
      </w:r>
      <w:r w:rsidRPr="00A36287">
        <w:rPr>
          <w:rFonts w:cstheme="minorHAnsi"/>
          <w:spacing w:val="-24"/>
        </w:rPr>
        <w:t xml:space="preserve"> </w:t>
      </w:r>
      <w:r w:rsidRPr="00A36287">
        <w:rPr>
          <w:rFonts w:cstheme="minorHAnsi"/>
        </w:rPr>
        <w:t>other</w:t>
      </w:r>
      <w:r w:rsidRPr="00A36287">
        <w:rPr>
          <w:rFonts w:cstheme="minorHAnsi"/>
          <w:spacing w:val="-14"/>
        </w:rPr>
        <w:t xml:space="preserve"> </w:t>
      </w:r>
      <w:r w:rsidRPr="00A36287">
        <w:rPr>
          <w:rFonts w:cstheme="minorHAnsi"/>
        </w:rPr>
        <w:t>indicators</w:t>
      </w:r>
      <w:r w:rsidRPr="00A36287">
        <w:rPr>
          <w:rFonts w:cstheme="minorHAnsi"/>
          <w:spacing w:val="-22"/>
        </w:rPr>
        <w:t xml:space="preserve"> </w:t>
      </w:r>
      <w:r w:rsidRPr="00A36287">
        <w:rPr>
          <w:rFonts w:cstheme="minorHAnsi"/>
        </w:rPr>
        <w:t>of</w:t>
      </w:r>
      <w:r w:rsidRPr="00A36287">
        <w:rPr>
          <w:rFonts w:cstheme="minorHAnsi"/>
          <w:spacing w:val="-12"/>
        </w:rPr>
        <w:t xml:space="preserve"> </w:t>
      </w:r>
      <w:r w:rsidRPr="00A36287">
        <w:rPr>
          <w:rFonts w:cstheme="minorHAnsi"/>
        </w:rPr>
        <w:t>STC</w:t>
      </w:r>
      <w:r w:rsidRPr="00A36287">
        <w:rPr>
          <w:rFonts w:cstheme="minorHAnsi"/>
          <w:spacing w:val="-20"/>
        </w:rPr>
        <w:t xml:space="preserve"> </w:t>
      </w:r>
      <w:r w:rsidRPr="00A36287">
        <w:rPr>
          <w:rFonts w:cstheme="minorHAnsi"/>
          <w:spacing w:val="3"/>
        </w:rPr>
        <w:t>progress</w:t>
      </w:r>
      <w:r w:rsidRPr="00A36287">
        <w:rPr>
          <w:rFonts w:cstheme="minorHAnsi"/>
          <w:spacing w:val="-13"/>
        </w:rPr>
        <w:t xml:space="preserve"> </w:t>
      </w:r>
      <w:r w:rsidRPr="00A36287">
        <w:rPr>
          <w:rFonts w:cstheme="minorHAnsi"/>
        </w:rPr>
        <w:t>and/or</w:t>
      </w:r>
      <w:r w:rsidRPr="00A36287">
        <w:rPr>
          <w:rFonts w:cstheme="minorHAnsi"/>
          <w:spacing w:val="-21"/>
        </w:rPr>
        <w:t xml:space="preserve"> </w:t>
      </w:r>
      <w:r w:rsidRPr="00A36287">
        <w:rPr>
          <w:rFonts w:cstheme="minorHAnsi"/>
        </w:rPr>
        <w:t>success</w:t>
      </w:r>
      <w:r w:rsidRPr="00A36287">
        <w:rPr>
          <w:rFonts w:cstheme="minorHAnsi"/>
          <w:spacing w:val="-16"/>
        </w:rPr>
        <w:t xml:space="preserve"> </w:t>
      </w:r>
      <w:r w:rsidRPr="00A36287">
        <w:rPr>
          <w:rFonts w:cstheme="minorHAnsi"/>
        </w:rPr>
        <w:t>which</w:t>
      </w:r>
      <w:r w:rsidRPr="00A36287">
        <w:rPr>
          <w:rFonts w:cstheme="minorHAnsi"/>
          <w:spacing w:val="-14"/>
        </w:rPr>
        <w:t xml:space="preserve"> </w:t>
      </w:r>
      <w:r w:rsidRPr="00A36287">
        <w:rPr>
          <w:rFonts w:cstheme="minorHAnsi"/>
        </w:rPr>
        <w:t>are</w:t>
      </w:r>
      <w:r w:rsidRPr="00A36287">
        <w:rPr>
          <w:rFonts w:cstheme="minorHAnsi"/>
          <w:spacing w:val="-36"/>
        </w:rPr>
        <w:t xml:space="preserve"> </w:t>
      </w:r>
      <w:r w:rsidRPr="00A36287">
        <w:rPr>
          <w:rFonts w:cstheme="minorHAnsi"/>
        </w:rPr>
        <w:t>important</w:t>
      </w:r>
      <w:r w:rsidRPr="00A36287">
        <w:rPr>
          <w:rFonts w:cstheme="minorHAnsi"/>
          <w:spacing w:val="-9"/>
        </w:rPr>
        <w:t xml:space="preserve"> </w:t>
      </w:r>
      <w:r w:rsidRPr="00A36287">
        <w:rPr>
          <w:rFonts w:cstheme="minorHAnsi"/>
        </w:rPr>
        <w:t>to</w:t>
      </w:r>
      <w:r w:rsidRPr="00A36287">
        <w:rPr>
          <w:rFonts w:cstheme="minorHAnsi"/>
          <w:spacing w:val="-11"/>
        </w:rPr>
        <w:t xml:space="preserve"> </w:t>
      </w:r>
      <w:r w:rsidRPr="00A36287">
        <w:rPr>
          <w:rFonts w:cstheme="minorHAnsi"/>
        </w:rPr>
        <w:t>the</w:t>
      </w:r>
      <w:r w:rsidRPr="00A36287">
        <w:rPr>
          <w:rFonts w:cstheme="minorHAnsi"/>
          <w:spacing w:val="-16"/>
        </w:rPr>
        <w:t xml:space="preserve"> </w:t>
      </w:r>
      <w:r w:rsidRPr="00A36287">
        <w:rPr>
          <w:rFonts w:cstheme="minorHAnsi"/>
        </w:rPr>
        <w:t>stakeholders</w:t>
      </w:r>
      <w:r w:rsidRPr="00A36287">
        <w:rPr>
          <w:rFonts w:cstheme="minorHAnsi"/>
          <w:spacing w:val="18"/>
        </w:rPr>
        <w:t xml:space="preserve"> </w:t>
      </w:r>
      <w:r w:rsidRPr="00A36287">
        <w:rPr>
          <w:rFonts w:cstheme="minorHAnsi"/>
        </w:rPr>
        <w:t>in your</w:t>
      </w:r>
      <w:r w:rsidRPr="00A36287">
        <w:rPr>
          <w:rFonts w:cstheme="minorHAnsi"/>
          <w:spacing w:val="-26"/>
        </w:rPr>
        <w:t xml:space="preserve"> </w:t>
      </w:r>
      <w:r w:rsidRPr="00A36287">
        <w:rPr>
          <w:rFonts w:cstheme="minorHAnsi"/>
        </w:rPr>
        <w:t>STC</w:t>
      </w:r>
      <w:r w:rsidRPr="00A36287">
        <w:rPr>
          <w:rFonts w:cstheme="minorHAnsi"/>
          <w:spacing w:val="-21"/>
        </w:rPr>
        <w:t xml:space="preserve"> </w:t>
      </w:r>
      <w:r w:rsidRPr="00A36287">
        <w:rPr>
          <w:rFonts w:cstheme="minorHAnsi"/>
          <w:spacing w:val="2"/>
        </w:rPr>
        <w:t>program.  F</w:t>
      </w:r>
      <w:r w:rsidRPr="00A36287">
        <w:rPr>
          <w:rFonts w:cstheme="minorHAnsi"/>
        </w:rPr>
        <w:t>or</w:t>
      </w:r>
      <w:r w:rsidRPr="00A36287">
        <w:rPr>
          <w:rFonts w:cstheme="minorHAnsi"/>
          <w:spacing w:val="-11"/>
        </w:rPr>
        <w:t xml:space="preserve"> </w:t>
      </w:r>
      <w:r w:rsidRPr="00A36287">
        <w:rPr>
          <w:rFonts w:cstheme="minorHAnsi"/>
        </w:rPr>
        <w:t>example</w:t>
      </w:r>
      <w:r w:rsidRPr="00A36287">
        <w:rPr>
          <w:rFonts w:cstheme="minorHAnsi"/>
          <w:spacing w:val="-27"/>
        </w:rPr>
        <w:t xml:space="preserve">, </w:t>
      </w:r>
      <w:r w:rsidRPr="00A36287">
        <w:rPr>
          <w:rFonts w:cstheme="minorHAnsi"/>
        </w:rPr>
        <w:t>you</w:t>
      </w:r>
      <w:r w:rsidRPr="00A36287">
        <w:rPr>
          <w:rFonts w:cstheme="minorHAnsi"/>
          <w:spacing w:val="-28"/>
        </w:rPr>
        <w:t xml:space="preserve"> </w:t>
      </w:r>
      <w:r w:rsidRPr="00A36287">
        <w:rPr>
          <w:rFonts w:cstheme="minorHAnsi"/>
        </w:rPr>
        <w:t>might</w:t>
      </w:r>
      <w:r w:rsidRPr="00A36287">
        <w:rPr>
          <w:rFonts w:cstheme="minorHAnsi"/>
          <w:spacing w:val="-12"/>
        </w:rPr>
        <w:t xml:space="preserve"> </w:t>
      </w:r>
      <w:r w:rsidRPr="00A36287">
        <w:rPr>
          <w:rFonts w:cstheme="minorHAnsi"/>
        </w:rPr>
        <w:t>consider</w:t>
      </w:r>
      <w:r w:rsidRPr="00A36287">
        <w:rPr>
          <w:rFonts w:cstheme="minorHAnsi"/>
          <w:spacing w:val="-33"/>
        </w:rPr>
        <w:t xml:space="preserve"> </w:t>
      </w:r>
      <w:r w:rsidRPr="00A36287">
        <w:rPr>
          <w:rFonts w:cstheme="minorHAnsi"/>
        </w:rPr>
        <w:t>measuring:</w:t>
      </w:r>
    </w:p>
    <w:p w14:paraId="1790867C" w14:textId="77777777" w:rsidR="00DF6932" w:rsidRPr="009A7609" w:rsidRDefault="00DF6932" w:rsidP="009A7609">
      <w:pPr>
        <w:pStyle w:val="ListParagraph"/>
      </w:pPr>
      <w:r w:rsidRPr="009A7609">
        <w:t>Cycle time on reviewing and approving/disapproving employer STC applications</w:t>
      </w:r>
    </w:p>
    <w:p w14:paraId="1E83FEEB" w14:textId="77777777" w:rsidR="00DF6932" w:rsidRPr="009A7609" w:rsidRDefault="00DF6932" w:rsidP="009A7609">
      <w:pPr>
        <w:pStyle w:val="ListParagraph"/>
      </w:pPr>
      <w:r w:rsidRPr="009A7609">
        <w:t>Impact in target industries (number of employers engaged, number of layoffs averted, etc.)</w:t>
      </w:r>
    </w:p>
    <w:p w14:paraId="48D735DE" w14:textId="77777777" w:rsidR="00DF6932" w:rsidRPr="009A7609" w:rsidRDefault="00DF6932" w:rsidP="009A7609">
      <w:pPr>
        <w:pStyle w:val="ListParagraph"/>
      </w:pPr>
      <w:r w:rsidRPr="009A7609">
        <w:t>Customer satisfaction levels (both employer and employee) measured through:</w:t>
      </w:r>
    </w:p>
    <w:p w14:paraId="033A5DD8" w14:textId="77777777" w:rsidR="00DF6932" w:rsidRPr="009A7609" w:rsidRDefault="00DF6932" w:rsidP="00021EC3">
      <w:pPr>
        <w:pStyle w:val="bullet2"/>
      </w:pPr>
      <w:r w:rsidRPr="009A7609">
        <w:t>Online surveys (using tools such as Survey Monkey)</w:t>
      </w:r>
    </w:p>
    <w:p w14:paraId="712ED2ED" w14:textId="77777777" w:rsidR="00DF6932" w:rsidRPr="009A7609" w:rsidRDefault="00DF6932" w:rsidP="00021EC3">
      <w:pPr>
        <w:pStyle w:val="bullet2"/>
      </w:pPr>
      <w:r w:rsidRPr="009A7609">
        <w:t>Phone interviews</w:t>
      </w:r>
    </w:p>
    <w:p w14:paraId="2C5EB56D" w14:textId="77777777" w:rsidR="00DF6932" w:rsidRPr="009A7609" w:rsidRDefault="00DF6932" w:rsidP="00021EC3">
      <w:pPr>
        <w:pStyle w:val="bullet2"/>
      </w:pPr>
      <w:r w:rsidRPr="009A7609">
        <w:t>Email</w:t>
      </w:r>
    </w:p>
    <w:p w14:paraId="4862F395" w14:textId="77777777" w:rsidR="00DF6932" w:rsidRPr="009A7609" w:rsidRDefault="00DF6932" w:rsidP="00021EC3">
      <w:pPr>
        <w:pStyle w:val="bullet2"/>
      </w:pPr>
      <w:r w:rsidRPr="009A7609">
        <w:t>Downloadable surveys housed on the state’s STC website</w:t>
      </w:r>
    </w:p>
    <w:p w14:paraId="172784EE" w14:textId="77777777" w:rsidR="00DF6932" w:rsidRPr="009A7609" w:rsidRDefault="00DF6932" w:rsidP="00021EC3">
      <w:pPr>
        <w:pStyle w:val="bullet2"/>
      </w:pPr>
      <w:r w:rsidRPr="009A7609">
        <w:t>Mail-in surveys</w:t>
      </w:r>
    </w:p>
    <w:p w14:paraId="62236438" w14:textId="77777777" w:rsidR="00DF6932" w:rsidRPr="001677DC" w:rsidRDefault="00DF6932" w:rsidP="009A7609">
      <w:pPr>
        <w:pStyle w:val="ListParagraph"/>
      </w:pPr>
      <w:r w:rsidRPr="00A36287">
        <w:t>Progress</w:t>
      </w:r>
      <w:r w:rsidRPr="00A36287">
        <w:rPr>
          <w:spacing w:val="-26"/>
        </w:rPr>
        <w:t xml:space="preserve"> </w:t>
      </w:r>
      <w:r w:rsidRPr="00A36287">
        <w:rPr>
          <w:spacing w:val="2"/>
        </w:rPr>
        <w:t>against</w:t>
      </w:r>
      <w:r w:rsidRPr="00A36287">
        <w:rPr>
          <w:spacing w:val="-14"/>
        </w:rPr>
        <w:t xml:space="preserve"> </w:t>
      </w:r>
      <w:r w:rsidRPr="00A36287">
        <w:t>any specific</w:t>
      </w:r>
      <w:r w:rsidRPr="00A36287">
        <w:rPr>
          <w:spacing w:val="-20"/>
        </w:rPr>
        <w:t xml:space="preserve"> </w:t>
      </w:r>
      <w:r w:rsidRPr="00A36287">
        <w:t>goals</w:t>
      </w:r>
      <w:r w:rsidRPr="00A36287">
        <w:rPr>
          <w:spacing w:val="-22"/>
        </w:rPr>
        <w:t xml:space="preserve"> </w:t>
      </w:r>
      <w:r w:rsidRPr="00A36287">
        <w:t>to</w:t>
      </w:r>
      <w:r w:rsidRPr="00A36287">
        <w:rPr>
          <w:spacing w:val="-13"/>
        </w:rPr>
        <w:t xml:space="preserve"> </w:t>
      </w:r>
      <w:r w:rsidRPr="00A36287">
        <w:t>which</w:t>
      </w:r>
      <w:r w:rsidRPr="00A36287">
        <w:rPr>
          <w:spacing w:val="-20"/>
        </w:rPr>
        <w:t xml:space="preserve"> </w:t>
      </w:r>
      <w:r w:rsidRPr="00A36287">
        <w:t>your</w:t>
      </w:r>
      <w:r w:rsidRPr="00A36287">
        <w:rPr>
          <w:spacing w:val="-27"/>
        </w:rPr>
        <w:t xml:space="preserve"> </w:t>
      </w:r>
      <w:r w:rsidRPr="00A36287">
        <w:rPr>
          <w:spacing w:val="2"/>
        </w:rPr>
        <w:t>agency</w:t>
      </w:r>
      <w:r w:rsidRPr="00A36287">
        <w:rPr>
          <w:spacing w:val="-24"/>
        </w:rPr>
        <w:t xml:space="preserve"> </w:t>
      </w:r>
      <w:r w:rsidRPr="00A36287">
        <w:t>and/or</w:t>
      </w:r>
      <w:r w:rsidRPr="00A36287">
        <w:rPr>
          <w:spacing w:val="-19"/>
        </w:rPr>
        <w:t xml:space="preserve"> </w:t>
      </w:r>
      <w:r w:rsidRPr="00A36287">
        <w:t>your</w:t>
      </w:r>
      <w:r w:rsidRPr="00A36287">
        <w:rPr>
          <w:spacing w:val="-28"/>
        </w:rPr>
        <w:t xml:space="preserve"> </w:t>
      </w:r>
      <w:r w:rsidRPr="00A36287">
        <w:t>partner</w:t>
      </w:r>
      <w:r w:rsidRPr="00A36287">
        <w:rPr>
          <w:spacing w:val="-27"/>
        </w:rPr>
        <w:t xml:space="preserve"> </w:t>
      </w:r>
      <w:r w:rsidRPr="00A36287">
        <w:t>agencies</w:t>
      </w:r>
      <w:r w:rsidRPr="00A36287">
        <w:rPr>
          <w:spacing w:val="-30"/>
        </w:rPr>
        <w:t xml:space="preserve"> </w:t>
      </w:r>
      <w:r w:rsidRPr="00A36287">
        <w:t>have</w:t>
      </w:r>
      <w:r w:rsidRPr="00A36287">
        <w:rPr>
          <w:spacing w:val="-30"/>
        </w:rPr>
        <w:t xml:space="preserve"> </w:t>
      </w:r>
      <w:r w:rsidRPr="00A36287">
        <w:t>committed.</w:t>
      </w:r>
    </w:p>
    <w:p w14:paraId="643AFFA2" w14:textId="01C1CA28" w:rsidR="00DF6932" w:rsidRPr="00A36287" w:rsidRDefault="00DF6932" w:rsidP="0023705E">
      <w:pPr>
        <w:pStyle w:val="Heading4"/>
      </w:pPr>
      <w:bookmarkStart w:id="25" w:name="_Toc52275592"/>
      <w:r w:rsidRPr="00A36287">
        <w:t>Reporting</w:t>
      </w:r>
      <w:bookmarkEnd w:id="25"/>
    </w:p>
    <w:p w14:paraId="466DC6C4" w14:textId="3BF87CB9" w:rsidR="00DF6932" w:rsidRPr="00A36287" w:rsidRDefault="00DF6932" w:rsidP="00DF6932">
      <w:pPr>
        <w:rPr>
          <w:rFonts w:cstheme="minorHAnsi"/>
        </w:rPr>
      </w:pPr>
      <w:r w:rsidRPr="00A36287">
        <w:rPr>
          <w:rFonts w:cstheme="minorHAnsi"/>
        </w:rPr>
        <w:t xml:space="preserve">States operating an STC program report </w:t>
      </w:r>
      <w:r w:rsidRPr="00A36287">
        <w:rPr>
          <w:rFonts w:cstheme="minorHAnsi"/>
          <w:spacing w:val="2"/>
        </w:rPr>
        <w:t xml:space="preserve">STC </w:t>
      </w:r>
      <w:r w:rsidRPr="00A36287">
        <w:rPr>
          <w:rFonts w:cstheme="minorHAnsi"/>
        </w:rPr>
        <w:t xml:space="preserve">activities to the </w:t>
      </w:r>
      <w:r>
        <w:rPr>
          <w:rFonts w:cstheme="minorHAnsi"/>
        </w:rPr>
        <w:t xml:space="preserve">US </w:t>
      </w:r>
      <w:r w:rsidRPr="00A36287">
        <w:rPr>
          <w:rFonts w:cstheme="minorHAnsi"/>
        </w:rPr>
        <w:t>Department</w:t>
      </w:r>
      <w:r>
        <w:rPr>
          <w:rFonts w:cstheme="minorHAnsi"/>
        </w:rPr>
        <w:t xml:space="preserve"> of Labor</w:t>
      </w:r>
      <w:r w:rsidRPr="00A36287">
        <w:rPr>
          <w:rFonts w:cstheme="minorHAnsi"/>
        </w:rPr>
        <w:t>. Instructions for all STC required reports can</w:t>
      </w:r>
      <w:r w:rsidRPr="00A36287">
        <w:rPr>
          <w:rFonts w:cstheme="minorHAnsi"/>
          <w:spacing w:val="-16"/>
        </w:rPr>
        <w:t xml:space="preserve"> </w:t>
      </w:r>
      <w:r w:rsidRPr="00A36287">
        <w:rPr>
          <w:rFonts w:cstheme="minorHAnsi"/>
        </w:rPr>
        <w:t>be</w:t>
      </w:r>
      <w:r w:rsidRPr="00A36287">
        <w:rPr>
          <w:rFonts w:cstheme="minorHAnsi"/>
          <w:spacing w:val="-13"/>
        </w:rPr>
        <w:t xml:space="preserve"> </w:t>
      </w:r>
      <w:r w:rsidRPr="00A36287">
        <w:rPr>
          <w:rFonts w:cstheme="minorHAnsi"/>
        </w:rPr>
        <w:t>found</w:t>
      </w:r>
      <w:r w:rsidRPr="00A36287">
        <w:rPr>
          <w:rFonts w:cstheme="minorHAnsi"/>
          <w:spacing w:val="-14"/>
        </w:rPr>
        <w:t xml:space="preserve"> </w:t>
      </w:r>
      <w:r w:rsidRPr="00A36287">
        <w:rPr>
          <w:rFonts w:cstheme="minorHAnsi"/>
        </w:rPr>
        <w:t>in</w:t>
      </w:r>
      <w:r w:rsidRPr="00A36287">
        <w:rPr>
          <w:rFonts w:cstheme="minorHAnsi"/>
          <w:spacing w:val="-12"/>
          <w:u w:val="single" w:color="365E90"/>
        </w:rPr>
        <w:t xml:space="preserve"> </w:t>
      </w:r>
      <w:hyperlink r:id="rId40" w:history="1">
        <w:r w:rsidRPr="00FB522F">
          <w:rPr>
            <w:rStyle w:val="Hyperlink"/>
            <w:rFonts w:cstheme="minorHAnsi"/>
          </w:rPr>
          <w:t>Employment</w:t>
        </w:r>
        <w:r w:rsidRPr="00FB522F">
          <w:rPr>
            <w:rStyle w:val="Hyperlink"/>
            <w:rFonts w:cstheme="minorHAnsi"/>
            <w:spacing w:val="-12"/>
          </w:rPr>
          <w:t xml:space="preserve"> </w:t>
        </w:r>
        <w:r w:rsidRPr="00FB522F">
          <w:rPr>
            <w:rStyle w:val="Hyperlink"/>
            <w:rFonts w:cstheme="minorHAnsi"/>
          </w:rPr>
          <w:t>and</w:t>
        </w:r>
        <w:r w:rsidRPr="00FB522F">
          <w:rPr>
            <w:rStyle w:val="Hyperlink"/>
            <w:rFonts w:cstheme="minorHAnsi"/>
            <w:spacing w:val="-17"/>
          </w:rPr>
          <w:t xml:space="preserve"> </w:t>
        </w:r>
        <w:r w:rsidRPr="00FB522F">
          <w:rPr>
            <w:rStyle w:val="Hyperlink"/>
            <w:rFonts w:cstheme="minorHAnsi"/>
          </w:rPr>
          <w:t>Training</w:t>
        </w:r>
        <w:r w:rsidRPr="00FB522F">
          <w:rPr>
            <w:rStyle w:val="Hyperlink"/>
            <w:rFonts w:cstheme="minorHAnsi"/>
            <w:spacing w:val="-13"/>
          </w:rPr>
          <w:t xml:space="preserve"> </w:t>
        </w:r>
        <w:r w:rsidRPr="00FB522F">
          <w:rPr>
            <w:rStyle w:val="Hyperlink"/>
            <w:rFonts w:cstheme="minorHAnsi"/>
          </w:rPr>
          <w:t>Handbook</w:t>
        </w:r>
        <w:r w:rsidRPr="00FB522F">
          <w:rPr>
            <w:rStyle w:val="Hyperlink"/>
            <w:rFonts w:cstheme="minorHAnsi"/>
            <w:spacing w:val="-12"/>
          </w:rPr>
          <w:t xml:space="preserve"> </w:t>
        </w:r>
        <w:r w:rsidRPr="00FB522F">
          <w:rPr>
            <w:rStyle w:val="Hyperlink"/>
            <w:rFonts w:cstheme="minorHAnsi"/>
          </w:rPr>
          <w:t>No.</w:t>
        </w:r>
        <w:r w:rsidRPr="00FB522F">
          <w:rPr>
            <w:rStyle w:val="Hyperlink"/>
            <w:rFonts w:cstheme="minorHAnsi"/>
            <w:spacing w:val="-10"/>
          </w:rPr>
          <w:t xml:space="preserve"> </w:t>
        </w:r>
        <w:r w:rsidRPr="00FB522F">
          <w:rPr>
            <w:rStyle w:val="Hyperlink"/>
            <w:rFonts w:cstheme="minorHAnsi"/>
          </w:rPr>
          <w:t>401</w:t>
        </w:r>
      </w:hyperlink>
      <w:r w:rsidRPr="00A36287">
        <w:rPr>
          <w:rFonts w:cstheme="minorHAnsi"/>
        </w:rPr>
        <w:t>,</w:t>
      </w:r>
      <w:r w:rsidRPr="00A36287">
        <w:rPr>
          <w:rFonts w:cstheme="minorHAnsi"/>
          <w:spacing w:val="-14"/>
        </w:rPr>
        <w:t xml:space="preserve"> </w:t>
      </w:r>
      <w:r w:rsidRPr="00A36287">
        <w:rPr>
          <w:rFonts w:cstheme="minorHAnsi"/>
        </w:rPr>
        <w:t>including</w:t>
      </w:r>
      <w:r w:rsidRPr="00A36287">
        <w:rPr>
          <w:rFonts w:cstheme="minorHAnsi"/>
          <w:spacing w:val="-5"/>
        </w:rPr>
        <w:t xml:space="preserve"> </w:t>
      </w:r>
      <w:r w:rsidRPr="00A36287">
        <w:rPr>
          <w:rFonts w:cstheme="minorHAnsi"/>
        </w:rPr>
        <w:t>specific</w:t>
      </w:r>
      <w:r w:rsidRPr="00A36287">
        <w:rPr>
          <w:rFonts w:cstheme="minorHAnsi"/>
          <w:spacing w:val="-12"/>
        </w:rPr>
        <w:t xml:space="preserve"> </w:t>
      </w:r>
      <w:r w:rsidRPr="00A36287">
        <w:rPr>
          <w:rFonts w:cstheme="minorHAnsi"/>
        </w:rPr>
        <w:t>line-by-line-reporting</w:t>
      </w:r>
      <w:r w:rsidRPr="00A36287">
        <w:rPr>
          <w:rFonts w:cstheme="minorHAnsi"/>
          <w:spacing w:val="-10"/>
        </w:rPr>
        <w:t xml:space="preserve"> </w:t>
      </w:r>
      <w:r w:rsidRPr="00A36287">
        <w:rPr>
          <w:rFonts w:cstheme="minorHAnsi"/>
        </w:rPr>
        <w:t>instructions</w:t>
      </w:r>
      <w:r w:rsidRPr="00A36287">
        <w:rPr>
          <w:rFonts w:cstheme="minorHAnsi"/>
          <w:spacing w:val="23"/>
        </w:rPr>
        <w:t xml:space="preserve"> </w:t>
      </w:r>
      <w:r w:rsidRPr="00A36287">
        <w:rPr>
          <w:rFonts w:cstheme="minorHAnsi"/>
        </w:rPr>
        <w:t xml:space="preserve">for the reports listed </w:t>
      </w:r>
      <w:r w:rsidRPr="00A36287">
        <w:rPr>
          <w:rFonts w:cstheme="minorHAnsi"/>
          <w:spacing w:val="-4"/>
        </w:rPr>
        <w:t xml:space="preserve">below. </w:t>
      </w:r>
      <w:r w:rsidRPr="00A36287">
        <w:rPr>
          <w:rFonts w:cstheme="minorHAnsi"/>
        </w:rPr>
        <w:t xml:space="preserve">State reporting for STC includes </w:t>
      </w:r>
      <w:r w:rsidRPr="00A36287">
        <w:rPr>
          <w:rFonts w:cstheme="minorHAnsi"/>
          <w:spacing w:val="-44"/>
        </w:rPr>
        <w:t xml:space="preserve"> </w:t>
      </w:r>
      <w:r w:rsidRPr="00A36287">
        <w:rPr>
          <w:rFonts w:cstheme="minorHAnsi"/>
        </w:rPr>
        <w:t>the</w:t>
      </w:r>
      <w:r w:rsidR="004D5D79">
        <w:rPr>
          <w:rFonts w:cstheme="minorHAnsi"/>
        </w:rPr>
        <w:t xml:space="preserve"> </w:t>
      </w:r>
      <w:r w:rsidRPr="00A36287">
        <w:rPr>
          <w:rFonts w:cstheme="minorHAnsi"/>
        </w:rPr>
        <w:t>following:</w:t>
      </w:r>
    </w:p>
    <w:p w14:paraId="7C6F20AB" w14:textId="2850BC79" w:rsidR="00DF6932" w:rsidRPr="009A7609" w:rsidRDefault="00DF6932" w:rsidP="009A7609">
      <w:pPr>
        <w:pStyle w:val="ListParagraph"/>
      </w:pPr>
      <w:r w:rsidRPr="009A7609">
        <w:t>Monthly reporting of claims and payments activities on the work-share specific form, ETA 5159, claims and payment activities (Note: an additional cell is now included for the number of participating employers)</w:t>
      </w:r>
      <w:r w:rsidR="00FB522F">
        <w:t>.</w:t>
      </w:r>
    </w:p>
    <w:p w14:paraId="4E454DA9" w14:textId="3C5B2388" w:rsidR="00DF6932" w:rsidRPr="009A7609" w:rsidRDefault="00DF6932" w:rsidP="009A7609">
      <w:pPr>
        <w:pStyle w:val="ListParagraph"/>
      </w:pPr>
      <w:r w:rsidRPr="009A7609">
        <w:t>Weekly reporting of initial and continuing claims, as well as equivalents, on the form ETA 539, advance weekly initial and continued claims</w:t>
      </w:r>
      <w:r w:rsidR="00FB522F">
        <w:t>.</w:t>
      </w:r>
    </w:p>
    <w:p w14:paraId="53C12AE1" w14:textId="0F6EF8E1" w:rsidR="00DF6932" w:rsidRPr="009A7609" w:rsidRDefault="00DF6932" w:rsidP="009A7609">
      <w:pPr>
        <w:pStyle w:val="ListParagraph"/>
      </w:pPr>
      <w:r w:rsidRPr="009A7609">
        <w:t>Monthly reporting of time lapse for first payments on the work-share specific form, ETA 9050, First Payment Time Lapse</w:t>
      </w:r>
      <w:r w:rsidR="00FB522F">
        <w:t>.</w:t>
      </w:r>
    </w:p>
    <w:p w14:paraId="3496D574" w14:textId="2F4E9114" w:rsidR="00DF6932" w:rsidRPr="009A7609" w:rsidRDefault="00DF6932" w:rsidP="009A7609">
      <w:pPr>
        <w:pStyle w:val="ListParagraph"/>
      </w:pPr>
      <w:r w:rsidRPr="009A7609">
        <w:t>Monthly reporting of time lapse for continued weeks on the work-share specific form, ETA 9051, Continued Weeks Compensated Time Lapse</w:t>
      </w:r>
      <w:r w:rsidR="00FB522F">
        <w:t>.</w:t>
      </w:r>
    </w:p>
    <w:p w14:paraId="19878335" w14:textId="5D0AEE29" w:rsidR="00DF6932" w:rsidRPr="009A7609" w:rsidRDefault="00DF6932" w:rsidP="009A7609">
      <w:pPr>
        <w:pStyle w:val="ListParagraph"/>
      </w:pPr>
      <w:r w:rsidRPr="009A7609">
        <w:t>Monthly  reporting  of  UI  financial  transactions  on the form  ETA 2112, UI  Financial Transaction Summary Report</w:t>
      </w:r>
      <w:r w:rsidR="00EA304E">
        <w:t>,</w:t>
      </w:r>
      <w:r w:rsidRPr="009A7609">
        <w:t xml:space="preserve"> and STC benefits paid using regular state UTF monies are reported on line 31.</w:t>
      </w:r>
    </w:p>
    <w:p w14:paraId="00CC9ED4" w14:textId="53053DB1" w:rsidR="00DF6932" w:rsidRPr="00A36287" w:rsidRDefault="00DF6932" w:rsidP="0023705E">
      <w:pPr>
        <w:pStyle w:val="Heading4"/>
      </w:pPr>
      <w:bookmarkStart w:id="26" w:name="_Toc52275593"/>
      <w:r w:rsidRPr="00A36287">
        <w:t>Continuous Improvement</w:t>
      </w:r>
      <w:bookmarkEnd w:id="26"/>
    </w:p>
    <w:p w14:paraId="44F5ED8D" w14:textId="69F4A8D2" w:rsidR="00DF6932" w:rsidRPr="00A36287" w:rsidRDefault="00DF6932" w:rsidP="00DF6932">
      <w:pPr>
        <w:rPr>
          <w:rFonts w:cstheme="minorHAnsi"/>
        </w:rPr>
      </w:pPr>
      <w:r>
        <w:rPr>
          <w:rFonts w:cstheme="minorHAnsi"/>
        </w:rPr>
        <w:t>States u</w:t>
      </w:r>
      <w:r w:rsidRPr="00A36287">
        <w:rPr>
          <w:rFonts w:cstheme="minorHAnsi"/>
        </w:rPr>
        <w:t>se employer feedback to drive legislative and policy changes</w:t>
      </w:r>
      <w:r>
        <w:rPr>
          <w:rFonts w:cstheme="minorHAnsi"/>
        </w:rPr>
        <w:t xml:space="preserve">. </w:t>
      </w:r>
      <w:r w:rsidRPr="00A36287">
        <w:rPr>
          <w:rFonts w:cstheme="minorHAnsi"/>
        </w:rPr>
        <w:t>Feedback from participating employers provides a clear indication of how well the program is working, information about evolving employer needs, and opportunities to update rules and statute</w:t>
      </w:r>
      <w:r w:rsidR="00EA304E">
        <w:rPr>
          <w:rFonts w:cstheme="minorHAnsi"/>
        </w:rPr>
        <w:t>s</w:t>
      </w:r>
      <w:r w:rsidRPr="00A36287">
        <w:rPr>
          <w:rFonts w:cstheme="minorHAnsi"/>
        </w:rPr>
        <w:t>, such as:</w:t>
      </w:r>
    </w:p>
    <w:p w14:paraId="29A71F74" w14:textId="77777777" w:rsidR="00DF6932" w:rsidRPr="009A7609" w:rsidRDefault="00DF6932" w:rsidP="009A7609">
      <w:pPr>
        <w:pStyle w:val="ListParagraph"/>
      </w:pPr>
      <w:r w:rsidRPr="009A7609">
        <w:t>Improve flexibility in approved STC employer plans</w:t>
      </w:r>
    </w:p>
    <w:p w14:paraId="0B6E734B" w14:textId="77777777" w:rsidR="00DF6932" w:rsidRPr="009A7609" w:rsidRDefault="00DF6932" w:rsidP="009A7609">
      <w:pPr>
        <w:pStyle w:val="ListParagraph"/>
      </w:pPr>
      <w:r w:rsidRPr="009A7609">
        <w:lastRenderedPageBreak/>
        <w:t>Increase the number of weeks during which STC benefits can be paid</w:t>
      </w:r>
    </w:p>
    <w:p w14:paraId="2749C908" w14:textId="77777777" w:rsidR="00DF6932" w:rsidRPr="00A36287" w:rsidRDefault="00DF6932" w:rsidP="009A7609">
      <w:pPr>
        <w:pStyle w:val="ListParagraph"/>
      </w:pPr>
      <w:r w:rsidRPr="009A7609">
        <w:t>Reduce the minimum</w:t>
      </w:r>
      <w:r w:rsidRPr="00A36287">
        <w:t xml:space="preserve"> number of employees per unit to qualify for STC benefits (Federal law requires that the affected unit must include at least two employees.)</w:t>
      </w:r>
    </w:p>
    <w:p w14:paraId="4CE9EEDF" w14:textId="77777777" w:rsidR="00DF6932" w:rsidRDefault="00DF6932" w:rsidP="00DF6932">
      <w:pPr>
        <w:rPr>
          <w:rFonts w:cstheme="minorHAnsi"/>
        </w:rPr>
      </w:pPr>
      <w:r>
        <w:rPr>
          <w:rFonts w:cstheme="minorHAnsi"/>
        </w:rPr>
        <w:t xml:space="preserve">Data gathered through program evaluation can also identify opportunities to streamline internal processes, improve partner and stakeholder communication, and identify gaps in program administration. </w:t>
      </w:r>
    </w:p>
    <w:p w14:paraId="033111FA" w14:textId="77777777" w:rsidR="00DF6932" w:rsidRPr="00E817A9" w:rsidRDefault="00DF6932" w:rsidP="00DF6932">
      <w:pPr>
        <w:rPr>
          <w:rFonts w:cstheme="minorHAnsi"/>
        </w:rPr>
      </w:pPr>
      <w:r>
        <w:rPr>
          <w:rFonts w:cstheme="minorHAnsi"/>
        </w:rPr>
        <w:t>States also use program data to:</w:t>
      </w:r>
    </w:p>
    <w:p w14:paraId="0C8B46AA" w14:textId="075F769C" w:rsidR="00DF6932" w:rsidRPr="006A39EC" w:rsidRDefault="00DF6932" w:rsidP="006A39EC">
      <w:pPr>
        <w:pStyle w:val="ListParagraph"/>
      </w:pPr>
      <w:r w:rsidRPr="006A39EC">
        <w:t>Provide documentation to demonstrate and validate program accomplishments. States provide program information regarding business participation to State and Local Workforce Investment Boards (WIB) and to organizations representing business such as  local Chambers of Commerce.</w:t>
      </w:r>
    </w:p>
    <w:p w14:paraId="5622ACFE" w14:textId="77777777" w:rsidR="00DF6932" w:rsidRPr="006A39EC" w:rsidRDefault="00DF6932" w:rsidP="006A39EC">
      <w:pPr>
        <w:pStyle w:val="ListParagraph"/>
      </w:pPr>
      <w:r w:rsidRPr="006A39EC">
        <w:t xml:space="preserve">Keep key stakeholders informed through tailored evaluation results and data. States tailor program evaluation results and data to the unique interests of certain stakeholders. </w:t>
      </w:r>
    </w:p>
    <w:p w14:paraId="0B5376D1" w14:textId="7455FEBC" w:rsidR="00DF6932" w:rsidRPr="006A39EC" w:rsidRDefault="00EA304E" w:rsidP="006A39EC">
      <w:pPr>
        <w:pStyle w:val="ListParagraph"/>
      </w:pPr>
      <w:r>
        <w:t>D</w:t>
      </w:r>
      <w:r w:rsidR="00DF6932" w:rsidRPr="006A39EC">
        <w:t>evelop training and layoff aversion strategies. Some Workforce Investment Boards and American Job Centers (previously called One-Stop Career Centers) utilize STC data, such as the number and type of STC participating employers, number of layoffs averted, and the number of jobs saved to help them develop staff training and layoff aversion strategies.</w:t>
      </w:r>
    </w:p>
    <w:sectPr w:rsidR="00DF6932" w:rsidRPr="006A39EC" w:rsidSect="00147227">
      <w:footerReference w:type="first" r:id="rId41"/>
      <w:pgSz w:w="12240" w:h="15840"/>
      <w:pgMar w:top="1080" w:right="1080" w:bottom="1080" w:left="1080" w:header="1152" w:footer="5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D41CB" w14:textId="77777777" w:rsidR="003A6A07" w:rsidRDefault="003A6A07" w:rsidP="000A7B4A">
      <w:r>
        <w:separator/>
      </w:r>
    </w:p>
    <w:p w14:paraId="47D1C4B0" w14:textId="77777777" w:rsidR="003A6A07" w:rsidRDefault="003A6A07"/>
  </w:endnote>
  <w:endnote w:type="continuationSeparator" w:id="0">
    <w:p w14:paraId="4A132846" w14:textId="77777777" w:rsidR="003A6A07" w:rsidRDefault="003A6A07" w:rsidP="000A7B4A">
      <w:r>
        <w:continuationSeparator/>
      </w:r>
    </w:p>
    <w:p w14:paraId="5BFCD7A0" w14:textId="77777777" w:rsidR="003A6A07" w:rsidRDefault="003A6A07"/>
  </w:endnote>
  <w:endnote w:type="continuationNotice" w:id="1">
    <w:p w14:paraId="3DA29A34" w14:textId="77777777" w:rsidR="003A6A07" w:rsidRDefault="003A6A07" w:rsidP="000A7B4A"/>
    <w:p w14:paraId="22028B45" w14:textId="77777777" w:rsidR="003A6A07" w:rsidRDefault="003A6A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hnschrift SemiLight Condense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8285261"/>
      <w:docPartObj>
        <w:docPartGallery w:val="Page Numbers (Bottom of Page)"/>
        <w:docPartUnique/>
      </w:docPartObj>
    </w:sdtPr>
    <w:sdtEndPr>
      <w:rPr>
        <w:noProof/>
      </w:rPr>
    </w:sdtEndPr>
    <w:sdtContent>
      <w:p w14:paraId="08179609" w14:textId="442F185F" w:rsidR="003D42DB" w:rsidRPr="004D1235" w:rsidRDefault="003D42DB" w:rsidP="000A7B4A">
        <w:pPr>
          <w:pStyle w:val="Footer"/>
        </w:pPr>
        <w:r>
          <w:rPr>
            <w:noProof/>
          </w:rPr>
          <w:drawing>
            <wp:inline distT="0" distB="0" distL="0" distR="0" wp14:anchorId="756515CA" wp14:editId="637C8B52">
              <wp:extent cx="6400800" cy="183192"/>
              <wp:effectExtent l="0" t="0" r="0" b="762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
                      <a:stretch>
                        <a:fillRect/>
                      </a:stretch>
                    </pic:blipFill>
                    <pic:spPr bwMode="auto">
                      <a:xfrm>
                        <a:off x="0" y="0"/>
                        <a:ext cx="6400800" cy="183192"/>
                      </a:xfrm>
                      <a:prstGeom prst="rect">
                        <a:avLst/>
                      </a:prstGeom>
                      <a:noFill/>
                      <a:ln>
                        <a:noFill/>
                      </a:ln>
                    </pic:spPr>
                  </pic:pic>
                </a:graphicData>
              </a:graphic>
            </wp:inline>
          </w:drawing>
        </w:r>
        <w:r w:rsidRPr="0002438E">
          <w:rPr>
            <w:noProof/>
          </w:rPr>
          <mc:AlternateContent>
            <mc:Choice Requires="wps">
              <w:drawing>
                <wp:anchor distT="0" distB="0" distL="114300" distR="114300" simplePos="0" relativeHeight="251658240" behindDoc="0" locked="0" layoutInCell="1" allowOverlap="1" wp14:anchorId="26395564" wp14:editId="4C40359E">
                  <wp:simplePos x="0" y="0"/>
                  <wp:positionH relativeFrom="column">
                    <wp:posOffset>7539674</wp:posOffset>
                  </wp:positionH>
                  <wp:positionV relativeFrom="paragraph">
                    <wp:posOffset>-229259</wp:posOffset>
                  </wp:positionV>
                  <wp:extent cx="812800" cy="457200"/>
                  <wp:effectExtent l="0" t="0" r="6350" b="0"/>
                  <wp:wrapNone/>
                  <wp:docPr id="9" name="Tit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12800" cy="457200"/>
                          </a:xfrm>
                          <a:prstGeom prst="rect">
                            <a:avLst/>
                          </a:prstGeom>
                          <a:gradFill flip="none" rotWithShape="1">
                            <a:gsLst>
                              <a:gs pos="38924">
                                <a:srgbClr val="FFFFFF">
                                  <a:alpha val="80000"/>
                                </a:srgbClr>
                              </a:gs>
                              <a:gs pos="0">
                                <a:schemeClr val="bg1">
                                  <a:alpha val="0"/>
                                </a:schemeClr>
                              </a:gs>
                              <a:gs pos="74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FEC257" w14:textId="77777777" w:rsidR="003D42DB" w:rsidRPr="00821762" w:rsidRDefault="003D42DB" w:rsidP="000A7B4A">
                              <w:pPr>
                                <w:pStyle w:val="HeaderBlock"/>
                                <w:rPr>
                                  <w:rStyle w:val="Header-Secondary"/>
                                </w:rPr>
                              </w:pPr>
                            </w:p>
                          </w:txbxContent>
                        </wps:txbx>
                        <wps:bodyPr vert="horz" wrap="square" lIns="640080" tIns="0" rIns="0" bIns="0" rtlCol="0" anchor="ctr">
                          <a:noAutofit/>
                        </wps:bodyPr>
                      </wps:wsp>
                    </a:graphicData>
                  </a:graphic>
                </wp:anchor>
              </w:drawing>
            </mc:Choice>
            <mc:Fallback>
              <w:pict>
                <v:rect w14:anchorId="26395564" id="_x0000_s1028" alt="&quot;&quot;" style="position:absolute;margin-left:593.7pt;margin-top:-18.05pt;width:64pt;height:3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" fillcolor="white [3212]" stroked="f" strokeweight="1pt">
                  <v:fill color2="white [3212]" o:opacity2="0" rotate="t" angle="90" focus="38%" type="gradient"/>
                  <o:lock v:ext="edit" grouping="t"/>
                  <v:textbox inset="50.4pt,0,0,0">
                    <w:txbxContent>
                      <w:p w14:paraId="53FEC257" w14:textId="77777777" w:rsidR="003D42DB" w:rsidRPr="00821762" w:rsidRDefault="003D42DB" w:rsidP="000A7B4A">
                        <w:pPr>
                          <w:pStyle w:val="HeaderBlock"/>
                          <w:rPr>
                            <w:rStyle w:val="Header-Secondary"/>
                          </w:rPr>
                        </w:pPr>
                      </w:p>
                    </w:txbxContent>
                  </v:textbox>
                </v:rect>
              </w:pict>
            </mc:Fallback>
          </mc:AlternateContent>
        </w:r>
        <w:r w:rsidRPr="0002438E">
          <w:tab/>
        </w:r>
        <w:r>
          <w:t>Short-Time Compensation</w:t>
        </w:r>
        <w:r w:rsidRPr="0002438E">
          <w:tab/>
        </w:r>
        <w:r w:rsidRPr="00F641A1">
          <w:rPr>
            <w:color w:val="0B4367" w:themeColor="accent1"/>
          </w:rPr>
          <w:t xml:space="preserve">Page </w:t>
        </w:r>
        <w:r w:rsidRPr="00F641A1">
          <w:rPr>
            <w:color w:val="8C1227" w:themeColor="accent5"/>
          </w:rPr>
          <w:t>|</w:t>
        </w:r>
        <w:r w:rsidRPr="0002438E">
          <w:t xml:space="preserve"> </w:t>
        </w:r>
        <w:r w:rsidRPr="00F641A1">
          <w:rPr>
            <w:color w:val="0B4367" w:themeColor="accent1"/>
          </w:rPr>
          <w:fldChar w:fldCharType="begin"/>
        </w:r>
        <w:r w:rsidRPr="00F641A1">
          <w:rPr>
            <w:color w:val="0B4367" w:themeColor="accent1"/>
          </w:rPr>
          <w:instrText xml:space="preserve"> PAGE   \* MERGEFORMAT </w:instrText>
        </w:r>
        <w:r w:rsidRPr="00F641A1">
          <w:rPr>
            <w:color w:val="0B4367" w:themeColor="accent1"/>
          </w:rPr>
          <w:fldChar w:fldCharType="separate"/>
        </w:r>
        <w:r w:rsidR="00EA304E">
          <w:rPr>
            <w:noProof/>
            <w:color w:val="0B4367" w:themeColor="accent1"/>
          </w:rPr>
          <w:t>12</w:t>
        </w:r>
        <w:r w:rsidRPr="00F641A1">
          <w:rPr>
            <w:noProof/>
            <w:color w:val="0B4367" w:themeColor="accent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40A41" w14:textId="751A1855" w:rsidR="003D42DB" w:rsidRDefault="003D42DB" w:rsidP="000A7B4A">
    <w:pPr>
      <w:pStyle w:val="Footer"/>
    </w:pPr>
    <w:r>
      <w:rPr>
        <w:noProof/>
      </w:rPr>
      <w:drawing>
        <wp:inline distT="0" distB="0" distL="0" distR="0" wp14:anchorId="052461FA" wp14:editId="60CF5977">
          <wp:extent cx="6700915" cy="192113"/>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stretch>
                    <a:fillRect/>
                  </a:stretch>
                </pic:blipFill>
                <pic:spPr bwMode="auto">
                  <a:xfrm>
                    <a:off x="0" y="0"/>
                    <a:ext cx="6700915" cy="192113"/>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7972126"/>
      <w:docPartObj>
        <w:docPartGallery w:val="Page Numbers (Bottom of Page)"/>
        <w:docPartUnique/>
      </w:docPartObj>
    </w:sdtPr>
    <w:sdtEndPr>
      <w:rPr>
        <w:noProof/>
      </w:rPr>
    </w:sdtEndPr>
    <w:sdtContent>
      <w:p w14:paraId="5301BDD1" w14:textId="75231B7B" w:rsidR="003D42DB" w:rsidRPr="00147227" w:rsidRDefault="003D42DB" w:rsidP="00F641A1">
        <w:pPr>
          <w:pStyle w:val="pg"/>
        </w:pPr>
        <w:r>
          <w:rPr>
            <w:noProof/>
          </w:rPr>
          <w:drawing>
            <wp:inline distT="0" distB="0" distL="0" distR="0" wp14:anchorId="1CC829F2" wp14:editId="0DA807F8">
              <wp:extent cx="6400800" cy="183192"/>
              <wp:effectExtent l="0" t="0" r="0" b="762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
                      <a:stretch>
                        <a:fillRect/>
                      </a:stretch>
                    </pic:blipFill>
                    <pic:spPr bwMode="auto">
                      <a:xfrm>
                        <a:off x="0" y="0"/>
                        <a:ext cx="6400800" cy="183192"/>
                      </a:xfrm>
                      <a:prstGeom prst="rect">
                        <a:avLst/>
                      </a:prstGeom>
                      <a:noFill/>
                      <a:ln>
                        <a:noFill/>
                      </a:ln>
                    </pic:spPr>
                  </pic:pic>
                </a:graphicData>
              </a:graphic>
            </wp:inline>
          </w:drawing>
        </w:r>
        <w:r w:rsidRPr="0002438E">
          <w:rPr>
            <w:noProof/>
          </w:rPr>
          <mc:AlternateContent>
            <mc:Choice Requires="wps">
              <w:drawing>
                <wp:anchor distT="0" distB="0" distL="114300" distR="114300" simplePos="0" relativeHeight="251658243" behindDoc="0" locked="0" layoutInCell="1" allowOverlap="1" wp14:anchorId="33719D59" wp14:editId="5655D44D">
                  <wp:simplePos x="0" y="0"/>
                  <wp:positionH relativeFrom="column">
                    <wp:posOffset>7539674</wp:posOffset>
                  </wp:positionH>
                  <wp:positionV relativeFrom="paragraph">
                    <wp:posOffset>-229259</wp:posOffset>
                  </wp:positionV>
                  <wp:extent cx="812800" cy="457200"/>
                  <wp:effectExtent l="0" t="0" r="6350" b="0"/>
                  <wp:wrapNone/>
                  <wp:docPr id="15" name="Tit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12800" cy="457200"/>
                          </a:xfrm>
                          <a:prstGeom prst="rect">
                            <a:avLst/>
                          </a:prstGeom>
                          <a:gradFill flip="none" rotWithShape="1">
                            <a:gsLst>
                              <a:gs pos="38924">
                                <a:srgbClr val="FFFFFF">
                                  <a:alpha val="80000"/>
                                </a:srgbClr>
                              </a:gs>
                              <a:gs pos="0">
                                <a:schemeClr val="bg1">
                                  <a:alpha val="0"/>
                                </a:schemeClr>
                              </a:gs>
                              <a:gs pos="74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CC9E03" w14:textId="77777777" w:rsidR="003D42DB" w:rsidRPr="00821762" w:rsidRDefault="003D42DB" w:rsidP="000A7B4A">
                              <w:pPr>
                                <w:pStyle w:val="HeaderBlock"/>
                                <w:rPr>
                                  <w:rStyle w:val="Header-Secondary"/>
                                </w:rPr>
                              </w:pPr>
                            </w:p>
                          </w:txbxContent>
                        </wps:txbx>
                        <wps:bodyPr vert="horz" wrap="square" lIns="640080" tIns="0" rIns="0" bIns="0" rtlCol="0" anchor="ctr">
                          <a:noAutofit/>
                        </wps:bodyPr>
                      </wps:wsp>
                    </a:graphicData>
                  </a:graphic>
                </wp:anchor>
              </w:drawing>
            </mc:Choice>
            <mc:Fallback>
              <w:pict>
                <v:rect w14:anchorId="33719D59" id="_x0000_s1030" alt="&quot;&quot;" style="position:absolute;margin-left:593.7pt;margin-top:-18.05pt;width:64pt;height:36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" fillcolor="white [3212]" stroked="f" strokeweight="1pt">
                  <v:fill color2="white [3212]" o:opacity2="0" rotate="t" angle="90" focus="38%" type="gradient"/>
                  <o:lock v:ext="edit" grouping="t"/>
                  <v:textbox inset="50.4pt,0,0,0">
                    <w:txbxContent>
                      <w:p w14:paraId="68CC9E03" w14:textId="77777777" w:rsidR="003D42DB" w:rsidRPr="00821762" w:rsidRDefault="003D42DB" w:rsidP="000A7B4A">
                        <w:pPr>
                          <w:pStyle w:val="HeaderBlock"/>
                          <w:rPr>
                            <w:rStyle w:val="Header-Secondary"/>
                          </w:rPr>
                        </w:pPr>
                      </w:p>
                    </w:txbxContent>
                  </v:textbox>
                </v:rect>
              </w:pict>
            </mc:Fallback>
          </mc:AlternateContent>
        </w:r>
        <w:r w:rsidRPr="0002438E">
          <w:tab/>
        </w:r>
        <w:r>
          <w:t>Short-Time Compensation</w:t>
        </w:r>
        <w:r w:rsidRPr="0002438E">
          <w:tab/>
        </w:r>
        <w:r w:rsidRPr="00F641A1">
          <w:t xml:space="preserve">Page </w:t>
        </w:r>
        <w:r w:rsidRPr="00F641A1">
          <w:rPr>
            <w:color w:val="8C1227" w:themeColor="accent5"/>
          </w:rPr>
          <w:t>|</w:t>
        </w:r>
        <w:r w:rsidRPr="0002438E">
          <w:t xml:space="preserve"> </w:t>
        </w:r>
        <w:r w:rsidRPr="00F641A1">
          <w:fldChar w:fldCharType="begin"/>
        </w:r>
        <w:r w:rsidRPr="00F641A1">
          <w:instrText xml:space="preserve"> PAGE   \* MERGEFORMAT </w:instrText>
        </w:r>
        <w:r w:rsidRPr="00F641A1">
          <w:fldChar w:fldCharType="separate"/>
        </w:r>
        <w:r w:rsidR="00B931C2">
          <w:rPr>
            <w:noProof/>
          </w:rPr>
          <w:t>i</w:t>
        </w:r>
        <w:r w:rsidRPr="00F641A1">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9055894"/>
      <w:docPartObj>
        <w:docPartGallery w:val="Page Numbers (Bottom of Page)"/>
        <w:docPartUnique/>
      </w:docPartObj>
    </w:sdtPr>
    <w:sdtEndPr>
      <w:rPr>
        <w:noProof/>
        <w:color w:val="0B4367" w:themeColor="accent1"/>
      </w:rPr>
    </w:sdtEndPr>
    <w:sdtContent>
      <w:p w14:paraId="6EB15FDF" w14:textId="3900FF04" w:rsidR="003D42DB" w:rsidRPr="00147227" w:rsidRDefault="003D42DB" w:rsidP="000A7B4A">
        <w:pPr>
          <w:pStyle w:val="Footer"/>
        </w:pPr>
        <w:r>
          <w:rPr>
            <w:noProof/>
          </w:rPr>
          <w:drawing>
            <wp:inline distT="0" distB="0" distL="0" distR="0" wp14:anchorId="01768EE1" wp14:editId="0246717D">
              <wp:extent cx="6400800" cy="183192"/>
              <wp:effectExtent l="0" t="0" r="0" b="762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stretch>
                        <a:fillRect/>
                      </a:stretch>
                    </pic:blipFill>
                    <pic:spPr bwMode="auto">
                      <a:xfrm>
                        <a:off x="0" y="0"/>
                        <a:ext cx="6400800" cy="183192"/>
                      </a:xfrm>
                      <a:prstGeom prst="rect">
                        <a:avLst/>
                      </a:prstGeom>
                      <a:noFill/>
                      <a:ln>
                        <a:noFill/>
                      </a:ln>
                    </pic:spPr>
                  </pic:pic>
                </a:graphicData>
              </a:graphic>
            </wp:inline>
          </w:drawing>
        </w:r>
        <w:r w:rsidRPr="0002438E">
          <w:rPr>
            <w:noProof/>
          </w:rPr>
          <mc:AlternateContent>
            <mc:Choice Requires="wps">
              <w:drawing>
                <wp:anchor distT="0" distB="0" distL="114300" distR="114300" simplePos="0" relativeHeight="251658244" behindDoc="0" locked="0" layoutInCell="1" allowOverlap="1" wp14:anchorId="74B7EEC1" wp14:editId="35BE6903">
                  <wp:simplePos x="0" y="0"/>
                  <wp:positionH relativeFrom="column">
                    <wp:posOffset>7539674</wp:posOffset>
                  </wp:positionH>
                  <wp:positionV relativeFrom="paragraph">
                    <wp:posOffset>-229259</wp:posOffset>
                  </wp:positionV>
                  <wp:extent cx="812800" cy="457200"/>
                  <wp:effectExtent l="0" t="0" r="6350" b="0"/>
                  <wp:wrapNone/>
                  <wp:docPr id="20" name="Tit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12800" cy="457200"/>
                          </a:xfrm>
                          <a:prstGeom prst="rect">
                            <a:avLst/>
                          </a:prstGeom>
                          <a:gradFill flip="none" rotWithShape="1">
                            <a:gsLst>
                              <a:gs pos="38924">
                                <a:srgbClr val="FFFFFF">
                                  <a:alpha val="80000"/>
                                </a:srgbClr>
                              </a:gs>
                              <a:gs pos="0">
                                <a:schemeClr val="bg1">
                                  <a:alpha val="0"/>
                                </a:schemeClr>
                              </a:gs>
                              <a:gs pos="74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8E412B" w14:textId="77777777" w:rsidR="003D42DB" w:rsidRPr="00821762" w:rsidRDefault="003D42DB" w:rsidP="000A7B4A">
                              <w:pPr>
                                <w:pStyle w:val="HeaderBlock"/>
                                <w:rPr>
                                  <w:rStyle w:val="Header-Secondary"/>
                                </w:rPr>
                              </w:pPr>
                            </w:p>
                          </w:txbxContent>
                        </wps:txbx>
                        <wps:bodyPr vert="horz" wrap="square" lIns="640080" tIns="0" rIns="0" bIns="0" rtlCol="0" anchor="ctr">
                          <a:noAutofit/>
                        </wps:bodyPr>
                      </wps:wsp>
                    </a:graphicData>
                  </a:graphic>
                </wp:anchor>
              </w:drawing>
            </mc:Choice>
            <mc:Fallback>
              <w:pict>
                <v:rect w14:anchorId="74B7EEC1" id="_x0000_s1031" alt="&quot;&quot;" style="position:absolute;margin-left:593.7pt;margin-top:-18.05pt;width:64pt;height:36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" fillcolor="white [3212]" stroked="f" strokeweight="1pt">
                  <v:fill color2="white [3212]" o:opacity2="0" rotate="t" angle="90" focus="38%" type="gradient"/>
                  <o:lock v:ext="edit" grouping="t"/>
                  <v:textbox inset="50.4pt,0,0,0">
                    <w:txbxContent>
                      <w:p w14:paraId="538E412B" w14:textId="77777777" w:rsidR="003D42DB" w:rsidRPr="00821762" w:rsidRDefault="003D42DB" w:rsidP="000A7B4A">
                        <w:pPr>
                          <w:pStyle w:val="HeaderBlock"/>
                          <w:rPr>
                            <w:rStyle w:val="Header-Secondary"/>
                          </w:rPr>
                        </w:pPr>
                      </w:p>
                    </w:txbxContent>
                  </v:textbox>
                </v:rect>
              </w:pict>
            </mc:Fallback>
          </mc:AlternateContent>
        </w:r>
        <w:r w:rsidRPr="0002438E">
          <w:tab/>
        </w:r>
        <w:r>
          <w:t>Short-Time Compensation</w:t>
        </w:r>
        <w:r w:rsidRPr="0002438E">
          <w:tab/>
        </w:r>
        <w:r w:rsidRPr="00F641A1">
          <w:rPr>
            <w:color w:val="0B4367" w:themeColor="accent1"/>
          </w:rPr>
          <w:t>Page</w:t>
        </w:r>
        <w:r w:rsidRPr="0002438E">
          <w:rPr>
            <w:color w:val="009DD9"/>
          </w:rPr>
          <w:t xml:space="preserve"> </w:t>
        </w:r>
        <w:r w:rsidRPr="00F641A1">
          <w:rPr>
            <w:color w:val="8C1227" w:themeColor="accent5"/>
          </w:rPr>
          <w:t>|</w:t>
        </w:r>
        <w:r w:rsidRPr="0002438E">
          <w:t xml:space="preserve"> </w:t>
        </w:r>
        <w:r w:rsidRPr="00F641A1">
          <w:rPr>
            <w:color w:val="0B4367" w:themeColor="accent1"/>
          </w:rPr>
          <w:fldChar w:fldCharType="begin"/>
        </w:r>
        <w:r w:rsidRPr="00F641A1">
          <w:rPr>
            <w:color w:val="0B4367" w:themeColor="accent1"/>
          </w:rPr>
          <w:instrText xml:space="preserve"> PAGE   \* MERGEFORMAT </w:instrText>
        </w:r>
        <w:r w:rsidRPr="00F641A1">
          <w:rPr>
            <w:color w:val="0B4367" w:themeColor="accent1"/>
          </w:rPr>
          <w:fldChar w:fldCharType="separate"/>
        </w:r>
        <w:r w:rsidR="00B931C2">
          <w:rPr>
            <w:noProof/>
            <w:color w:val="0B4367" w:themeColor="accent1"/>
          </w:rPr>
          <w:t>2</w:t>
        </w:r>
        <w:r w:rsidRPr="00F641A1">
          <w:rPr>
            <w:noProof/>
            <w:color w:val="0B4367" w:themeColor="accent1"/>
          </w:rPr>
          <w:fldChar w:fldCharType="end"/>
        </w:r>
      </w:p>
    </w:sdtContent>
  </w:sdt>
  <w:p w14:paraId="341CD388" w14:textId="77777777" w:rsidR="003D42DB" w:rsidRDefault="003D42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28089" w14:textId="77777777" w:rsidR="003A6A07" w:rsidRDefault="003A6A07" w:rsidP="000A7B4A">
      <w:r>
        <w:separator/>
      </w:r>
    </w:p>
    <w:p w14:paraId="7F89D731" w14:textId="77777777" w:rsidR="003A6A07" w:rsidRDefault="003A6A07"/>
  </w:footnote>
  <w:footnote w:type="continuationSeparator" w:id="0">
    <w:p w14:paraId="43CF5DA2" w14:textId="77777777" w:rsidR="003A6A07" w:rsidRDefault="003A6A07" w:rsidP="000A7B4A">
      <w:r>
        <w:continuationSeparator/>
      </w:r>
    </w:p>
    <w:p w14:paraId="0547D756" w14:textId="77777777" w:rsidR="003A6A07" w:rsidRDefault="003A6A07"/>
  </w:footnote>
  <w:footnote w:type="continuationNotice" w:id="1">
    <w:p w14:paraId="597E5EA2" w14:textId="77777777" w:rsidR="003A6A07" w:rsidRDefault="003A6A07" w:rsidP="000A7B4A"/>
    <w:p w14:paraId="60015261" w14:textId="77777777" w:rsidR="003A6A07" w:rsidRDefault="003A6A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BD926" w14:textId="322B678E" w:rsidR="003D42DB" w:rsidRPr="00B43785" w:rsidRDefault="003D42DB" w:rsidP="00B43785">
    <w:pPr>
      <w:pStyle w:val="spacer"/>
      <w:rPr>
        <w:rStyle w:val="Header-Secondary"/>
        <w:rFonts w:cstheme="minorBidi"/>
        <w:i w:val="0"/>
        <w:color w:val="auto"/>
        <w:spacing w:val="0"/>
        <w:sz w:val="21"/>
      </w:rPr>
    </w:pPr>
    <w:r>
      <w:rPr>
        <w:noProof/>
      </w:rPr>
      <w:drawing>
        <wp:anchor distT="0" distB="0" distL="114300" distR="114300" simplePos="0" relativeHeight="251658246" behindDoc="0" locked="0" layoutInCell="1" allowOverlap="1" wp14:anchorId="4630865B" wp14:editId="64CF662A">
          <wp:simplePos x="0" y="0"/>
          <wp:positionH relativeFrom="column">
            <wp:posOffset>-381663</wp:posOffset>
          </wp:positionH>
          <wp:positionV relativeFrom="paragraph">
            <wp:posOffset>-445053</wp:posOffset>
          </wp:positionV>
          <wp:extent cx="913765" cy="400905"/>
          <wp:effectExtent l="0" t="0" r="63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
                  <a:srcRect b="42265"/>
                  <a:stretch/>
                </pic:blipFill>
                <pic:spPr bwMode="auto">
                  <a:xfrm>
                    <a:off x="0" y="0"/>
                    <a:ext cx="913765" cy="400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2" behindDoc="0" locked="0" layoutInCell="1" allowOverlap="1" wp14:anchorId="1E2EA8E0" wp14:editId="038F3D71">
              <wp:simplePos x="0" y="0"/>
              <wp:positionH relativeFrom="column">
                <wp:posOffset>-692785</wp:posOffset>
              </wp:positionH>
              <wp:positionV relativeFrom="paragraph">
                <wp:posOffset>-482600</wp:posOffset>
              </wp:positionV>
              <wp:extent cx="7768742" cy="456565"/>
              <wp:effectExtent l="0" t="0" r="3810" b="635"/>
              <wp:wrapNone/>
              <wp:docPr id="12" name="Tit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768742" cy="456565"/>
                      </a:xfrm>
                      <a:prstGeom prst="homePlate">
                        <a:avLst>
                          <a:gd name="adj" fmla="val 0"/>
                        </a:avLst>
                      </a:prstGeom>
                      <a:solidFill>
                        <a:srgbClr val="17406D"/>
                      </a:solidFill>
                      <a:effectLst/>
                    </wps:spPr>
                    <wps:txbx>
                      <w:txbxContent>
                        <w:p w14:paraId="2D3D1C7B" w14:textId="3B70A4B4" w:rsidR="003D42DB" w:rsidRPr="0002438E" w:rsidRDefault="003D42DB" w:rsidP="000A7B4A">
                          <w:pPr>
                            <w:pStyle w:val="HeaderBlock"/>
                            <w:rPr>
                              <w:rStyle w:val="Header-Secondary"/>
                              <w:rFonts w:ascii="Gill Sans MT" w:hAnsi="Gill Sans MT"/>
                              <w:b/>
                              <w:color w:val="E1F2FF"/>
                              <w14:shadow w14:blurRad="0" w14:dist="0" w14:dir="0" w14:sx="0" w14:sy="0" w14:kx="0" w14:ky="0" w14:algn="none">
                                <w14:srgbClr w14:val="000000"/>
                              </w14:shadow>
                            </w:rPr>
                          </w:pPr>
                          <w:r w:rsidRPr="00D06386">
                            <w:rPr>
                              <w:rStyle w:val="Header-Primary"/>
                              <w:rFonts w:asciiTheme="minorHAnsi" w:hAnsiTheme="minorHAnsi"/>
                              <w:bCs/>
                              <w:szCs w:val="24"/>
                              <w14:shadow w14:blurRad="0" w14:dist="0" w14:dir="0" w14:sx="0" w14:sy="0" w14:kx="0" w14:ky="0" w14:algn="none">
                                <w14:srgbClr w14:val="000000"/>
                              </w14:shadow>
                            </w:rPr>
                            <w:t>Steps to Developing a State STC Program</w:t>
                          </w:r>
                        </w:p>
                      </w:txbxContent>
                    </wps:txbx>
                    <wps:bodyPr vert="horz" wrap="square" lIns="640080" tIns="0" rIns="0" bIns="0" rtlCol="0" anchor="ctr">
                      <a:noAutofit/>
                    </wps:bodyPr>
                  </wps:wsp>
                </a:graphicData>
              </a:graphic>
              <wp14:sizeRelH relativeFrom="margin">
                <wp14:pctWidth>0</wp14:pctWidth>
              </wp14:sizeRelH>
            </wp:anchor>
          </w:drawing>
        </mc:Choice>
        <mc:Fallback>
          <w:pict>
            <v:shapetype w14:anchorId="1E2EA8E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Title 1" o:spid="_x0000_s1027" type="#_x0000_t15" alt="&quot;&quot;" style="position:absolute;margin-left:-54.55pt;margin-top:-38pt;width:611.7pt;height:35.95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" adj="21600" fillcolor="#17406d" stroked="f">
              <o:lock v:ext="edit" grouping="t"/>
              <v:textbox inset="50.4pt,0,0,0">
                <w:txbxContent>
                  <w:p w14:paraId="2D3D1C7B" w14:textId="3B70A4B4" w:rsidR="003D42DB" w:rsidRPr="0002438E" w:rsidRDefault="003D42DB" w:rsidP="000A7B4A">
                    <w:pPr>
                      <w:pStyle w:val="HeaderBlock"/>
                      <w:rPr>
                        <w:rStyle w:val="Header-Secondary"/>
                        <w:rFonts w:ascii="Gill Sans MT" w:hAnsi="Gill Sans MT"/>
                        <w:b/>
                        <w:color w:val="E1F2FF"/>
                        <w14:shadow w14:blurRad="0" w14:dist="0" w14:dir="0" w14:sx="0" w14:sy="0" w14:kx="0" w14:ky="0" w14:algn="none">
                          <w14:srgbClr w14:val="000000"/>
                        </w14:shadow>
                      </w:rPr>
                    </w:pPr>
                    <w:r w:rsidRPr="00D06386">
                      <w:rPr>
                        <w:rStyle w:val="Header-Primary"/>
                        <w:rFonts w:asciiTheme="minorHAnsi" w:hAnsiTheme="minorHAnsi"/>
                        <w:bCs/>
                        <w:szCs w:val="24"/>
                        <w14:shadow w14:blurRad="0" w14:dist="0" w14:dir="0" w14:sx="0" w14:sy="0" w14:kx="0" w14:ky="0" w14:algn="none">
                          <w14:srgbClr w14:val="000000"/>
                        </w14:shadow>
                      </w:rPr>
                      <w:t>Steps to Developing a State STC Program</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AEF1D" w14:textId="30FA187F" w:rsidR="003D42DB" w:rsidRDefault="003D42DB" w:rsidP="000A7B4A">
    <w:pPr>
      <w:pStyle w:val="Header"/>
    </w:pPr>
    <w:r>
      <w:rPr>
        <w:noProof/>
      </w:rPr>
      <w:drawing>
        <wp:anchor distT="0" distB="0" distL="114300" distR="114300" simplePos="0" relativeHeight="251658245" behindDoc="0" locked="0" layoutInCell="1" allowOverlap="1" wp14:anchorId="058A9D80" wp14:editId="68993569">
          <wp:simplePos x="0" y="0"/>
          <wp:positionH relativeFrom="column">
            <wp:posOffset>-335943</wp:posOffset>
          </wp:positionH>
          <wp:positionV relativeFrom="paragraph">
            <wp:posOffset>-429370</wp:posOffset>
          </wp:positionV>
          <wp:extent cx="913765" cy="400905"/>
          <wp:effectExtent l="0" t="0" r="635"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rotWithShape="1">
                  <a:blip r:embed="rId1"/>
                  <a:srcRect b="42265"/>
                  <a:stretch/>
                </pic:blipFill>
                <pic:spPr bwMode="auto">
                  <a:xfrm>
                    <a:off x="0" y="0"/>
                    <a:ext cx="914333" cy="40115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1" behindDoc="0" locked="0" layoutInCell="1" allowOverlap="1" wp14:anchorId="6803E3F9" wp14:editId="58A2FF12">
              <wp:simplePos x="0" y="0"/>
              <wp:positionH relativeFrom="column">
                <wp:posOffset>-692785</wp:posOffset>
              </wp:positionH>
              <wp:positionV relativeFrom="paragraph">
                <wp:posOffset>-482600</wp:posOffset>
              </wp:positionV>
              <wp:extent cx="7768742" cy="456565"/>
              <wp:effectExtent l="0" t="0" r="3810" b="635"/>
              <wp:wrapNone/>
              <wp:docPr id="2" name="Tit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768742" cy="456565"/>
                      </a:xfrm>
                      <a:prstGeom prst="homePlate">
                        <a:avLst>
                          <a:gd name="adj" fmla="val 0"/>
                        </a:avLst>
                      </a:prstGeom>
                      <a:solidFill>
                        <a:schemeClr val="accent1"/>
                      </a:solidFill>
                      <a:effectLst/>
                    </wps:spPr>
                    <wps:txbx>
                      <w:txbxContent>
                        <w:p w14:paraId="2ABEB4AE" w14:textId="20966139" w:rsidR="003D42DB" w:rsidRPr="00FB522F" w:rsidRDefault="003D42DB" w:rsidP="000A7B4A">
                          <w:pPr>
                            <w:pStyle w:val="HeaderBlock"/>
                            <w:rPr>
                              <w:rStyle w:val="Header-Secondary"/>
                              <w:bCs/>
                              <w:i w:val="0"/>
                              <w:color w:val="DBEFF9"/>
                              <w:sz w:val="24"/>
                              <w:szCs w:val="24"/>
                              <w14:shadow w14:blurRad="0" w14:dist="0" w14:dir="0" w14:sx="0" w14:sy="0" w14:kx="0" w14:ky="0" w14:algn="none">
                                <w14:srgbClr w14:val="000000"/>
                              </w14:shadow>
                            </w:rPr>
                          </w:pPr>
                          <w:r w:rsidRPr="00FB522F">
                            <w:rPr>
                              <w:rStyle w:val="Header-Primary"/>
                              <w:rFonts w:asciiTheme="minorHAnsi" w:hAnsiTheme="minorHAnsi"/>
                              <w:bCs/>
                              <w:szCs w:val="24"/>
                              <w14:shadow w14:blurRad="0" w14:dist="0" w14:dir="0" w14:sx="0" w14:sy="0" w14:kx="0" w14:ky="0" w14:algn="none">
                                <w14:srgbClr w14:val="000000"/>
                              </w14:shadow>
                            </w:rPr>
                            <w:t>Steps to Developing a State STC Program</w:t>
                          </w:r>
                        </w:p>
                      </w:txbxContent>
                    </wps:txbx>
                    <wps:bodyPr vert="horz" wrap="square" lIns="640080" tIns="0" rIns="0" bIns="0" rtlCol="0" anchor="ctr">
                      <a:noAutofit/>
                    </wps:bodyPr>
                  </wps:wsp>
                </a:graphicData>
              </a:graphic>
              <wp14:sizeRelH relativeFrom="margin">
                <wp14:pctWidth>0</wp14:pctWidth>
              </wp14:sizeRelH>
            </wp:anchor>
          </w:drawing>
        </mc:Choice>
        <mc:Fallback>
          <w:pict>
            <v:shapetype w14:anchorId="6803E3F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9" type="#_x0000_t15" alt="&quot;&quot;" style="position:absolute;margin-left:-54.55pt;margin-top:-38pt;width:611.7pt;height:35.9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" adj="21600" fillcolor="#0b4367 [3204]" stroked="f">
              <o:lock v:ext="edit" grouping="t"/>
              <v:textbox inset="50.4pt,0,0,0">
                <w:txbxContent>
                  <w:p w14:paraId="2ABEB4AE" w14:textId="20966139" w:rsidR="003D42DB" w:rsidRPr="00FB522F" w:rsidRDefault="003D42DB" w:rsidP="000A7B4A">
                    <w:pPr>
                      <w:pStyle w:val="HeaderBlock"/>
                      <w:rPr>
                        <w:rStyle w:val="Header-Secondary"/>
                        <w:bCs/>
                        <w:i w:val="0"/>
                        <w:color w:val="DBEFF9"/>
                        <w:sz w:val="24"/>
                        <w:szCs w:val="24"/>
                        <w14:shadow w14:blurRad="0" w14:dist="0" w14:dir="0" w14:sx="0" w14:sy="0" w14:kx="0" w14:ky="0" w14:algn="none">
                          <w14:srgbClr w14:val="000000"/>
                        </w14:shadow>
                      </w:rPr>
                    </w:pPr>
                    <w:r w:rsidRPr="00FB522F">
                      <w:rPr>
                        <w:rStyle w:val="Header-Primary"/>
                        <w:rFonts w:asciiTheme="minorHAnsi" w:hAnsiTheme="minorHAnsi"/>
                        <w:bCs/>
                        <w:szCs w:val="24"/>
                        <w14:shadow w14:blurRad="0" w14:dist="0" w14:dir="0" w14:sx="0" w14:sy="0" w14:kx="0" w14:ky="0" w14:algn="none">
                          <w14:srgbClr w14:val="000000"/>
                        </w14:shadow>
                      </w:rPr>
                      <w:t>Steps to Developing a State STC Program</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E15EF"/>
    <w:multiLevelType w:val="multilevel"/>
    <w:tmpl w:val="51BC0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33791"/>
    <w:multiLevelType w:val="hybridMultilevel"/>
    <w:tmpl w:val="3CB2D6C4"/>
    <w:lvl w:ilvl="0" w:tplc="A8CAC436">
      <w:start w:val="1"/>
      <w:numFmt w:val="bullet"/>
      <w:pStyle w:val="Attribution"/>
      <w:lvlText w:val=""/>
      <w:lvlJc w:val="left"/>
      <w:pPr>
        <w:ind w:left="2520" w:hanging="360"/>
      </w:pPr>
      <w:rPr>
        <w:rFonts w:ascii="Wingdings 3" w:hAnsi="Wingdings 3" w:hint="default"/>
        <w:color w:val="E7435F" w:themeColor="accent5" w:themeTint="99"/>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C716F99"/>
    <w:multiLevelType w:val="multilevel"/>
    <w:tmpl w:val="FB905242"/>
    <w:lvl w:ilvl="0">
      <w:start w:val="1"/>
      <w:numFmt w:val="decimal"/>
      <w:pStyle w:val="outline3i"/>
      <w:lvlText w:val="%1."/>
      <w:lvlJc w:val="left"/>
      <w:pPr>
        <w:tabs>
          <w:tab w:val="num" w:pos="504"/>
        </w:tabs>
        <w:ind w:left="288" w:hanging="72"/>
      </w:pPr>
      <w:rPr>
        <w:rFonts w:hint="default"/>
        <w:color w:val="680D1C" w:themeColor="accent5" w:themeShade="BF"/>
      </w:rPr>
    </w:lvl>
    <w:lvl w:ilvl="1">
      <w:start w:val="1"/>
      <w:numFmt w:val="lowerLetter"/>
      <w:lvlText w:val="%2."/>
      <w:lvlJc w:val="left"/>
      <w:pPr>
        <w:ind w:left="648" w:hanging="144"/>
      </w:pPr>
      <w:rPr>
        <w:rFonts w:hint="default"/>
        <w:color w:val="808080" w:themeColor="background1" w:themeShade="80"/>
      </w:rPr>
    </w:lvl>
    <w:lvl w:ilvl="2">
      <w:start w:val="1"/>
      <w:numFmt w:val="lowerRoman"/>
      <w:pStyle w:val="outline3i"/>
      <w:lvlText w:val="%3."/>
      <w:lvlJc w:val="left"/>
      <w:pPr>
        <w:ind w:left="864" w:hanging="144"/>
      </w:pPr>
      <w:rPr>
        <w:rFonts w:ascii="Calibri" w:hAnsi="Calibri" w:hint="default"/>
        <w:b w:val="0"/>
        <w:i w:val="0"/>
        <w:color w:val="378F5B"/>
      </w:rPr>
    </w:lvl>
    <w:lvl w:ilvl="3">
      <w:start w:val="1"/>
      <w:numFmt w:val="decimal"/>
      <w:lvlText w:val="%4"/>
      <w:lvlJc w:val="left"/>
      <w:pPr>
        <w:ind w:left="1080" w:hanging="144"/>
      </w:pPr>
      <w:rPr>
        <w:rFonts w:hint="default"/>
      </w:rPr>
    </w:lvl>
    <w:lvl w:ilvl="4">
      <w:start w:val="1"/>
      <w:numFmt w:val="bullet"/>
      <w:lvlText w:val=""/>
      <w:lvlJc w:val="left"/>
      <w:pPr>
        <w:ind w:left="1296" w:hanging="144"/>
      </w:pPr>
      <w:rPr>
        <w:rFonts w:ascii="Wingdings 3" w:hAnsi="Wingdings 3" w:cs="Courier New" w:hint="default"/>
        <w:color w:val="DA1C3C" w:themeColor="accent3" w:themeTint="BF"/>
      </w:rPr>
    </w:lvl>
    <w:lvl w:ilvl="5">
      <w:start w:val="1"/>
      <w:numFmt w:val="bullet"/>
      <w:lvlText w:val=""/>
      <w:lvlJc w:val="left"/>
      <w:pPr>
        <w:ind w:left="1512" w:hanging="144"/>
      </w:pPr>
      <w:rPr>
        <w:rFonts w:ascii="Wingdings" w:hAnsi="Wingdings" w:hint="default"/>
      </w:rPr>
    </w:lvl>
    <w:lvl w:ilvl="6">
      <w:start w:val="1"/>
      <w:numFmt w:val="bullet"/>
      <w:lvlText w:val=""/>
      <w:lvlJc w:val="left"/>
      <w:pPr>
        <w:ind w:left="1728" w:hanging="144"/>
      </w:pPr>
      <w:rPr>
        <w:rFonts w:ascii="Symbol" w:hAnsi="Symbol" w:hint="default"/>
      </w:rPr>
    </w:lvl>
    <w:lvl w:ilvl="7">
      <w:start w:val="1"/>
      <w:numFmt w:val="bullet"/>
      <w:lvlText w:val="o"/>
      <w:lvlJc w:val="left"/>
      <w:pPr>
        <w:ind w:left="1944" w:hanging="144"/>
      </w:pPr>
      <w:rPr>
        <w:rFonts w:ascii="Courier New" w:hAnsi="Courier New" w:cs="Courier New" w:hint="default"/>
      </w:rPr>
    </w:lvl>
    <w:lvl w:ilvl="8">
      <w:start w:val="1"/>
      <w:numFmt w:val="bullet"/>
      <w:lvlText w:val=""/>
      <w:lvlJc w:val="left"/>
      <w:pPr>
        <w:ind w:left="2160" w:hanging="144"/>
      </w:pPr>
      <w:rPr>
        <w:rFonts w:ascii="Wingdings" w:hAnsi="Wingdings" w:hint="default"/>
      </w:rPr>
    </w:lvl>
  </w:abstractNum>
  <w:abstractNum w:abstractNumId="3" w15:restartNumberingAfterBreak="0">
    <w:nsid w:val="11F64625"/>
    <w:multiLevelType w:val="multilevel"/>
    <w:tmpl w:val="5ACE2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21537D"/>
    <w:multiLevelType w:val="hybridMultilevel"/>
    <w:tmpl w:val="40D46EC2"/>
    <w:lvl w:ilvl="0" w:tplc="6E24EE4A">
      <w:numFmt w:val="bullet"/>
      <w:lvlText w:val="•"/>
      <w:lvlJc w:val="left"/>
      <w:pPr>
        <w:ind w:left="270" w:hanging="164"/>
      </w:pPr>
      <w:rPr>
        <w:rFonts w:ascii="Times New Roman" w:eastAsia="Times New Roman" w:hAnsi="Times New Roman" w:cs="Times New Roman" w:hint="default"/>
        <w:color w:val="56565B"/>
        <w:w w:val="119"/>
        <w:sz w:val="18"/>
        <w:szCs w:val="18"/>
      </w:rPr>
    </w:lvl>
    <w:lvl w:ilvl="1" w:tplc="4BD456AC">
      <w:numFmt w:val="bullet"/>
      <w:lvlText w:val="•"/>
      <w:lvlJc w:val="left"/>
      <w:pPr>
        <w:ind w:left="925" w:hanging="164"/>
      </w:pPr>
      <w:rPr>
        <w:rFonts w:hint="default"/>
      </w:rPr>
    </w:lvl>
    <w:lvl w:ilvl="2" w:tplc="9F32B772">
      <w:numFmt w:val="bullet"/>
      <w:lvlText w:val="•"/>
      <w:lvlJc w:val="left"/>
      <w:pPr>
        <w:ind w:left="1570" w:hanging="164"/>
      </w:pPr>
      <w:rPr>
        <w:rFonts w:hint="default"/>
      </w:rPr>
    </w:lvl>
    <w:lvl w:ilvl="3" w:tplc="33F0F57A">
      <w:numFmt w:val="bullet"/>
      <w:lvlText w:val="•"/>
      <w:lvlJc w:val="left"/>
      <w:pPr>
        <w:ind w:left="2215" w:hanging="164"/>
      </w:pPr>
      <w:rPr>
        <w:rFonts w:hint="default"/>
      </w:rPr>
    </w:lvl>
    <w:lvl w:ilvl="4" w:tplc="DDDA8CC4">
      <w:numFmt w:val="bullet"/>
      <w:lvlText w:val="•"/>
      <w:lvlJc w:val="left"/>
      <w:pPr>
        <w:ind w:left="2860" w:hanging="164"/>
      </w:pPr>
      <w:rPr>
        <w:rFonts w:hint="default"/>
      </w:rPr>
    </w:lvl>
    <w:lvl w:ilvl="5" w:tplc="DE1212B2">
      <w:numFmt w:val="bullet"/>
      <w:lvlText w:val="•"/>
      <w:lvlJc w:val="left"/>
      <w:pPr>
        <w:ind w:left="3505" w:hanging="164"/>
      </w:pPr>
      <w:rPr>
        <w:rFonts w:hint="default"/>
      </w:rPr>
    </w:lvl>
    <w:lvl w:ilvl="6" w:tplc="ACDA9A82">
      <w:numFmt w:val="bullet"/>
      <w:lvlText w:val="•"/>
      <w:lvlJc w:val="left"/>
      <w:pPr>
        <w:ind w:left="4150" w:hanging="164"/>
      </w:pPr>
      <w:rPr>
        <w:rFonts w:hint="default"/>
      </w:rPr>
    </w:lvl>
    <w:lvl w:ilvl="7" w:tplc="E814F1D0">
      <w:numFmt w:val="bullet"/>
      <w:lvlText w:val="•"/>
      <w:lvlJc w:val="left"/>
      <w:pPr>
        <w:ind w:left="4795" w:hanging="164"/>
      </w:pPr>
      <w:rPr>
        <w:rFonts w:hint="default"/>
      </w:rPr>
    </w:lvl>
    <w:lvl w:ilvl="8" w:tplc="3A32DF76">
      <w:numFmt w:val="bullet"/>
      <w:lvlText w:val="•"/>
      <w:lvlJc w:val="left"/>
      <w:pPr>
        <w:ind w:left="5440" w:hanging="164"/>
      </w:pPr>
      <w:rPr>
        <w:rFonts w:hint="default"/>
      </w:rPr>
    </w:lvl>
  </w:abstractNum>
  <w:abstractNum w:abstractNumId="5" w15:restartNumberingAfterBreak="0">
    <w:nsid w:val="1A9621F5"/>
    <w:multiLevelType w:val="multilevel"/>
    <w:tmpl w:val="1010B574"/>
    <w:lvl w:ilvl="0">
      <w:start w:val="1"/>
      <w:numFmt w:val="decimal"/>
      <w:pStyle w:val="Outline2a"/>
      <w:lvlText w:val="%1."/>
      <w:lvlJc w:val="left"/>
      <w:pPr>
        <w:tabs>
          <w:tab w:val="num" w:pos="756"/>
        </w:tabs>
        <w:ind w:left="540" w:hanging="72"/>
      </w:pPr>
      <w:rPr>
        <w:rFonts w:hint="default"/>
        <w:color w:val="680D1C" w:themeColor="accent5" w:themeShade="BF"/>
      </w:rPr>
    </w:lvl>
    <w:lvl w:ilvl="1">
      <w:start w:val="1"/>
      <w:numFmt w:val="lowerLetter"/>
      <w:pStyle w:val="Outline2a"/>
      <w:lvlText w:val="%2."/>
      <w:lvlJc w:val="left"/>
      <w:pPr>
        <w:ind w:left="900" w:hanging="144"/>
      </w:pPr>
      <w:rPr>
        <w:rFonts w:hint="default"/>
        <w:b w:val="0"/>
        <w:i w:val="0"/>
        <w:color w:val="8C1227" w:themeColor="accent5"/>
      </w:rPr>
    </w:lvl>
    <w:lvl w:ilvl="2">
      <w:start w:val="1"/>
      <w:numFmt w:val="lowerRoman"/>
      <w:lvlText w:val="%3"/>
      <w:lvlJc w:val="left"/>
      <w:pPr>
        <w:ind w:left="1116" w:hanging="144"/>
      </w:pPr>
      <w:rPr>
        <w:rFonts w:hint="default"/>
        <w:color w:val="8C1227" w:themeColor="accent5"/>
      </w:rPr>
    </w:lvl>
    <w:lvl w:ilvl="3">
      <w:start w:val="1"/>
      <w:numFmt w:val="decimal"/>
      <w:lvlText w:val="%4"/>
      <w:lvlJc w:val="left"/>
      <w:pPr>
        <w:ind w:left="1332" w:hanging="144"/>
      </w:pPr>
      <w:rPr>
        <w:rFonts w:hint="default"/>
      </w:rPr>
    </w:lvl>
    <w:lvl w:ilvl="4">
      <w:start w:val="1"/>
      <w:numFmt w:val="bullet"/>
      <w:lvlText w:val=""/>
      <w:lvlJc w:val="left"/>
      <w:pPr>
        <w:ind w:left="1548" w:hanging="144"/>
      </w:pPr>
      <w:rPr>
        <w:rFonts w:ascii="Wingdings 3" w:hAnsi="Wingdings 3" w:cs="Courier New" w:hint="default"/>
        <w:color w:val="DA1C3C" w:themeColor="accent3" w:themeTint="BF"/>
      </w:rPr>
    </w:lvl>
    <w:lvl w:ilvl="5">
      <w:start w:val="1"/>
      <w:numFmt w:val="bullet"/>
      <w:lvlText w:val=""/>
      <w:lvlJc w:val="left"/>
      <w:pPr>
        <w:ind w:left="1764" w:hanging="144"/>
      </w:pPr>
      <w:rPr>
        <w:rFonts w:ascii="Wingdings" w:hAnsi="Wingdings" w:hint="default"/>
      </w:rPr>
    </w:lvl>
    <w:lvl w:ilvl="6">
      <w:start w:val="1"/>
      <w:numFmt w:val="bullet"/>
      <w:lvlText w:val=""/>
      <w:lvlJc w:val="left"/>
      <w:pPr>
        <w:ind w:left="1980" w:hanging="144"/>
      </w:pPr>
      <w:rPr>
        <w:rFonts w:ascii="Symbol" w:hAnsi="Symbol" w:hint="default"/>
      </w:rPr>
    </w:lvl>
    <w:lvl w:ilvl="7">
      <w:start w:val="1"/>
      <w:numFmt w:val="bullet"/>
      <w:lvlText w:val="o"/>
      <w:lvlJc w:val="left"/>
      <w:pPr>
        <w:ind w:left="2196" w:hanging="144"/>
      </w:pPr>
      <w:rPr>
        <w:rFonts w:ascii="Courier New" w:hAnsi="Courier New" w:cs="Courier New" w:hint="default"/>
      </w:rPr>
    </w:lvl>
    <w:lvl w:ilvl="8">
      <w:start w:val="1"/>
      <w:numFmt w:val="bullet"/>
      <w:lvlText w:val=""/>
      <w:lvlJc w:val="left"/>
      <w:pPr>
        <w:ind w:left="2412" w:hanging="144"/>
      </w:pPr>
      <w:rPr>
        <w:rFonts w:ascii="Wingdings" w:hAnsi="Wingdings" w:hint="default"/>
      </w:rPr>
    </w:lvl>
  </w:abstractNum>
  <w:abstractNum w:abstractNumId="6" w15:restartNumberingAfterBreak="0">
    <w:nsid w:val="1AA71D2E"/>
    <w:multiLevelType w:val="multilevel"/>
    <w:tmpl w:val="0554B54C"/>
    <w:numStyleLink w:val="NumberedList"/>
  </w:abstractNum>
  <w:abstractNum w:abstractNumId="7" w15:restartNumberingAfterBreak="0">
    <w:nsid w:val="1C9B26B5"/>
    <w:multiLevelType w:val="multilevel"/>
    <w:tmpl w:val="0554B54C"/>
    <w:styleLink w:val="NumberedList"/>
    <w:lvl w:ilvl="0">
      <w:start w:val="1"/>
      <w:numFmt w:val="decimal"/>
      <w:pStyle w:val="outline1"/>
      <w:lvlText w:val="%1."/>
      <w:lvlJc w:val="left"/>
      <w:pPr>
        <w:tabs>
          <w:tab w:val="num" w:pos="504"/>
        </w:tabs>
        <w:ind w:left="288" w:hanging="72"/>
      </w:pPr>
      <w:rPr>
        <w:rFonts w:hint="default"/>
        <w:color w:val="680D1C" w:themeColor="accent5" w:themeShade="BF"/>
      </w:rPr>
    </w:lvl>
    <w:lvl w:ilvl="1">
      <w:start w:val="1"/>
      <w:numFmt w:val="lowerLetter"/>
      <w:lvlText w:val="%2."/>
      <w:lvlJc w:val="left"/>
      <w:pPr>
        <w:ind w:left="648" w:hanging="144"/>
      </w:pPr>
      <w:rPr>
        <w:rFonts w:hint="default"/>
        <w:color w:val="808080" w:themeColor="background1" w:themeShade="80"/>
      </w:rPr>
    </w:lvl>
    <w:lvl w:ilvl="2">
      <w:start w:val="1"/>
      <w:numFmt w:val="lowerRoman"/>
      <w:lvlText w:val="%3"/>
      <w:lvlJc w:val="left"/>
      <w:pPr>
        <w:ind w:left="864" w:hanging="144"/>
      </w:pPr>
      <w:rPr>
        <w:rFonts w:hint="default"/>
        <w:color w:val="8C1227" w:themeColor="accent5"/>
      </w:rPr>
    </w:lvl>
    <w:lvl w:ilvl="3">
      <w:start w:val="1"/>
      <w:numFmt w:val="decimal"/>
      <w:lvlText w:val="%4"/>
      <w:lvlJc w:val="left"/>
      <w:pPr>
        <w:ind w:left="1080" w:hanging="144"/>
      </w:pPr>
      <w:rPr>
        <w:rFonts w:hint="default"/>
      </w:rPr>
    </w:lvl>
    <w:lvl w:ilvl="4">
      <w:start w:val="1"/>
      <w:numFmt w:val="bullet"/>
      <w:lvlText w:val=""/>
      <w:lvlJc w:val="left"/>
      <w:pPr>
        <w:ind w:left="1296" w:hanging="144"/>
      </w:pPr>
      <w:rPr>
        <w:rFonts w:ascii="Wingdings 3" w:hAnsi="Wingdings 3" w:cs="Courier New" w:hint="default"/>
        <w:color w:val="DA1C3C" w:themeColor="accent3" w:themeTint="BF"/>
      </w:rPr>
    </w:lvl>
    <w:lvl w:ilvl="5">
      <w:start w:val="1"/>
      <w:numFmt w:val="bullet"/>
      <w:lvlText w:val=""/>
      <w:lvlJc w:val="left"/>
      <w:pPr>
        <w:ind w:left="1512" w:hanging="144"/>
      </w:pPr>
      <w:rPr>
        <w:rFonts w:ascii="Wingdings" w:hAnsi="Wingdings" w:hint="default"/>
      </w:rPr>
    </w:lvl>
    <w:lvl w:ilvl="6">
      <w:start w:val="1"/>
      <w:numFmt w:val="bullet"/>
      <w:lvlText w:val=""/>
      <w:lvlJc w:val="left"/>
      <w:pPr>
        <w:ind w:left="1728" w:hanging="144"/>
      </w:pPr>
      <w:rPr>
        <w:rFonts w:ascii="Symbol" w:hAnsi="Symbol" w:hint="default"/>
      </w:rPr>
    </w:lvl>
    <w:lvl w:ilvl="7">
      <w:start w:val="1"/>
      <w:numFmt w:val="bullet"/>
      <w:lvlText w:val="o"/>
      <w:lvlJc w:val="left"/>
      <w:pPr>
        <w:ind w:left="1944" w:hanging="144"/>
      </w:pPr>
      <w:rPr>
        <w:rFonts w:ascii="Courier New" w:hAnsi="Courier New" w:cs="Courier New" w:hint="default"/>
      </w:rPr>
    </w:lvl>
    <w:lvl w:ilvl="8">
      <w:start w:val="1"/>
      <w:numFmt w:val="bullet"/>
      <w:lvlText w:val=""/>
      <w:lvlJc w:val="left"/>
      <w:pPr>
        <w:ind w:left="2160" w:hanging="144"/>
      </w:pPr>
      <w:rPr>
        <w:rFonts w:ascii="Wingdings" w:hAnsi="Wingdings" w:hint="default"/>
      </w:rPr>
    </w:lvl>
  </w:abstractNum>
  <w:abstractNum w:abstractNumId="8" w15:restartNumberingAfterBreak="0">
    <w:nsid w:val="224B6292"/>
    <w:multiLevelType w:val="hybridMultilevel"/>
    <w:tmpl w:val="7234CFAC"/>
    <w:lvl w:ilvl="0" w:tplc="A2CE3B36">
      <w:numFmt w:val="bullet"/>
      <w:lvlText w:val="•"/>
      <w:lvlJc w:val="left"/>
      <w:pPr>
        <w:ind w:left="270" w:hanging="164"/>
      </w:pPr>
      <w:rPr>
        <w:rFonts w:ascii="Times New Roman" w:eastAsia="Times New Roman" w:hAnsi="Times New Roman" w:cs="Times New Roman" w:hint="default"/>
        <w:color w:val="56565B"/>
        <w:w w:val="119"/>
        <w:sz w:val="18"/>
        <w:szCs w:val="18"/>
      </w:rPr>
    </w:lvl>
    <w:lvl w:ilvl="1" w:tplc="0326394C">
      <w:numFmt w:val="bullet"/>
      <w:lvlText w:val="•"/>
      <w:lvlJc w:val="left"/>
      <w:pPr>
        <w:ind w:left="925" w:hanging="164"/>
      </w:pPr>
      <w:rPr>
        <w:rFonts w:hint="default"/>
      </w:rPr>
    </w:lvl>
    <w:lvl w:ilvl="2" w:tplc="AAE21586">
      <w:numFmt w:val="bullet"/>
      <w:lvlText w:val="•"/>
      <w:lvlJc w:val="left"/>
      <w:pPr>
        <w:ind w:left="1570" w:hanging="164"/>
      </w:pPr>
      <w:rPr>
        <w:rFonts w:hint="default"/>
      </w:rPr>
    </w:lvl>
    <w:lvl w:ilvl="3" w:tplc="0D967116">
      <w:numFmt w:val="bullet"/>
      <w:lvlText w:val="•"/>
      <w:lvlJc w:val="left"/>
      <w:pPr>
        <w:ind w:left="2215" w:hanging="164"/>
      </w:pPr>
      <w:rPr>
        <w:rFonts w:hint="default"/>
      </w:rPr>
    </w:lvl>
    <w:lvl w:ilvl="4" w:tplc="D7022546">
      <w:numFmt w:val="bullet"/>
      <w:lvlText w:val="•"/>
      <w:lvlJc w:val="left"/>
      <w:pPr>
        <w:ind w:left="2860" w:hanging="164"/>
      </w:pPr>
      <w:rPr>
        <w:rFonts w:hint="default"/>
      </w:rPr>
    </w:lvl>
    <w:lvl w:ilvl="5" w:tplc="4386F506">
      <w:numFmt w:val="bullet"/>
      <w:lvlText w:val="•"/>
      <w:lvlJc w:val="left"/>
      <w:pPr>
        <w:ind w:left="3505" w:hanging="164"/>
      </w:pPr>
      <w:rPr>
        <w:rFonts w:hint="default"/>
      </w:rPr>
    </w:lvl>
    <w:lvl w:ilvl="6" w:tplc="67721D44">
      <w:numFmt w:val="bullet"/>
      <w:lvlText w:val="•"/>
      <w:lvlJc w:val="left"/>
      <w:pPr>
        <w:ind w:left="4150" w:hanging="164"/>
      </w:pPr>
      <w:rPr>
        <w:rFonts w:hint="default"/>
      </w:rPr>
    </w:lvl>
    <w:lvl w:ilvl="7" w:tplc="10A83988">
      <w:numFmt w:val="bullet"/>
      <w:lvlText w:val="•"/>
      <w:lvlJc w:val="left"/>
      <w:pPr>
        <w:ind w:left="4795" w:hanging="164"/>
      </w:pPr>
      <w:rPr>
        <w:rFonts w:hint="default"/>
      </w:rPr>
    </w:lvl>
    <w:lvl w:ilvl="8" w:tplc="889E921C">
      <w:numFmt w:val="bullet"/>
      <w:lvlText w:val="•"/>
      <w:lvlJc w:val="left"/>
      <w:pPr>
        <w:ind w:left="5440" w:hanging="164"/>
      </w:pPr>
      <w:rPr>
        <w:rFonts w:hint="default"/>
      </w:rPr>
    </w:lvl>
  </w:abstractNum>
  <w:abstractNum w:abstractNumId="9" w15:restartNumberingAfterBreak="0">
    <w:nsid w:val="28090DD7"/>
    <w:multiLevelType w:val="multilevel"/>
    <w:tmpl w:val="A600FEBA"/>
    <w:styleLink w:val="BulletedList"/>
    <w:lvl w:ilvl="0">
      <w:start w:val="1"/>
      <w:numFmt w:val="bullet"/>
      <w:lvlText w:val=""/>
      <w:lvlJc w:val="left"/>
      <w:pPr>
        <w:tabs>
          <w:tab w:val="num" w:pos="504"/>
        </w:tabs>
        <w:ind w:left="288" w:hanging="72"/>
      </w:pPr>
      <w:rPr>
        <w:rFonts w:ascii="Wingdings 3" w:hAnsi="Wingdings 3" w:hint="default"/>
        <w:color w:val="680D1C" w:themeColor="accent5" w:themeShade="BF"/>
      </w:rPr>
    </w:lvl>
    <w:lvl w:ilvl="1">
      <w:start w:val="1"/>
      <w:numFmt w:val="bullet"/>
      <w:lvlText w:val=""/>
      <w:lvlJc w:val="left"/>
      <w:pPr>
        <w:ind w:left="792" w:hanging="144"/>
      </w:pPr>
      <w:rPr>
        <w:rFonts w:ascii="Wingdings 3" w:hAnsi="Wingdings 3" w:cs="Courier New" w:hint="default"/>
        <w:color w:val="808080" w:themeColor="background1" w:themeShade="80"/>
      </w:rPr>
    </w:lvl>
    <w:lvl w:ilvl="2">
      <w:start w:val="1"/>
      <w:numFmt w:val="bullet"/>
      <w:lvlText w:val=""/>
      <w:lvlJc w:val="left"/>
      <w:pPr>
        <w:ind w:left="1152" w:hanging="144"/>
      </w:pPr>
      <w:rPr>
        <w:rFonts w:ascii="Wingdings 3" w:hAnsi="Wingdings 3" w:hint="default"/>
        <w:color w:val="0B4367" w:themeColor="accent1"/>
      </w:rPr>
    </w:lvl>
    <w:lvl w:ilvl="3">
      <w:start w:val="1"/>
      <w:numFmt w:val="bullet"/>
      <w:lvlText w:val=""/>
      <w:lvlJc w:val="left"/>
      <w:pPr>
        <w:ind w:left="1512" w:hanging="144"/>
      </w:pPr>
      <w:rPr>
        <w:rFonts w:ascii="Wingdings 3" w:hAnsi="Wingdings 3" w:hint="default"/>
        <w:color w:val="A5A5A5" w:themeColor="accent2"/>
      </w:rPr>
    </w:lvl>
    <w:lvl w:ilvl="4">
      <w:start w:val="1"/>
      <w:numFmt w:val="bullet"/>
      <w:lvlText w:val=""/>
      <w:lvlJc w:val="left"/>
      <w:pPr>
        <w:ind w:left="1872" w:hanging="144"/>
      </w:pPr>
      <w:rPr>
        <w:rFonts w:ascii="Wingdings 3" w:hAnsi="Wingdings 3" w:cs="Courier New" w:hint="default"/>
        <w:color w:val="DA1C3C" w:themeColor="accent3" w:themeTint="BF"/>
      </w:rPr>
    </w:lvl>
    <w:lvl w:ilvl="5">
      <w:start w:val="1"/>
      <w:numFmt w:val="bullet"/>
      <w:lvlText w:val=""/>
      <w:lvlJc w:val="left"/>
      <w:pPr>
        <w:ind w:left="2232" w:hanging="144"/>
      </w:pPr>
      <w:rPr>
        <w:rFonts w:ascii="Wingdings" w:hAnsi="Wingdings" w:hint="default"/>
      </w:rPr>
    </w:lvl>
    <w:lvl w:ilvl="6">
      <w:start w:val="1"/>
      <w:numFmt w:val="bullet"/>
      <w:lvlText w:val=""/>
      <w:lvlJc w:val="left"/>
      <w:pPr>
        <w:ind w:left="2592" w:hanging="144"/>
      </w:pPr>
      <w:rPr>
        <w:rFonts w:ascii="Symbol" w:hAnsi="Symbol" w:hint="default"/>
      </w:rPr>
    </w:lvl>
    <w:lvl w:ilvl="7">
      <w:start w:val="1"/>
      <w:numFmt w:val="bullet"/>
      <w:lvlText w:val="o"/>
      <w:lvlJc w:val="left"/>
      <w:pPr>
        <w:ind w:left="2952" w:hanging="144"/>
      </w:pPr>
      <w:rPr>
        <w:rFonts w:ascii="Courier New" w:hAnsi="Courier New" w:cs="Courier New" w:hint="default"/>
      </w:rPr>
    </w:lvl>
    <w:lvl w:ilvl="8">
      <w:start w:val="1"/>
      <w:numFmt w:val="bullet"/>
      <w:lvlText w:val=""/>
      <w:lvlJc w:val="left"/>
      <w:pPr>
        <w:ind w:left="3312" w:hanging="144"/>
      </w:pPr>
      <w:rPr>
        <w:rFonts w:ascii="Wingdings" w:hAnsi="Wingdings" w:hint="default"/>
      </w:rPr>
    </w:lvl>
  </w:abstractNum>
  <w:abstractNum w:abstractNumId="10" w15:restartNumberingAfterBreak="0">
    <w:nsid w:val="2D3A4CE4"/>
    <w:multiLevelType w:val="hybridMultilevel"/>
    <w:tmpl w:val="1458B8C6"/>
    <w:lvl w:ilvl="0" w:tplc="07EE6E6C">
      <w:numFmt w:val="bullet"/>
      <w:lvlText w:val="•"/>
      <w:lvlJc w:val="left"/>
      <w:pPr>
        <w:ind w:left="270" w:hanging="164"/>
      </w:pPr>
      <w:rPr>
        <w:rFonts w:ascii="Times New Roman" w:eastAsia="Times New Roman" w:hAnsi="Times New Roman" w:cs="Times New Roman" w:hint="default"/>
        <w:color w:val="56565B"/>
        <w:w w:val="119"/>
        <w:sz w:val="18"/>
        <w:szCs w:val="18"/>
      </w:rPr>
    </w:lvl>
    <w:lvl w:ilvl="1" w:tplc="96BAD200">
      <w:numFmt w:val="bullet"/>
      <w:lvlText w:val="•"/>
      <w:lvlJc w:val="left"/>
      <w:pPr>
        <w:ind w:left="925" w:hanging="164"/>
      </w:pPr>
      <w:rPr>
        <w:rFonts w:hint="default"/>
      </w:rPr>
    </w:lvl>
    <w:lvl w:ilvl="2" w:tplc="D220D40C">
      <w:numFmt w:val="bullet"/>
      <w:lvlText w:val="•"/>
      <w:lvlJc w:val="left"/>
      <w:pPr>
        <w:ind w:left="1570" w:hanging="164"/>
      </w:pPr>
      <w:rPr>
        <w:rFonts w:hint="default"/>
      </w:rPr>
    </w:lvl>
    <w:lvl w:ilvl="3" w:tplc="4F108F26">
      <w:numFmt w:val="bullet"/>
      <w:lvlText w:val="•"/>
      <w:lvlJc w:val="left"/>
      <w:pPr>
        <w:ind w:left="2215" w:hanging="164"/>
      </w:pPr>
      <w:rPr>
        <w:rFonts w:hint="default"/>
      </w:rPr>
    </w:lvl>
    <w:lvl w:ilvl="4" w:tplc="1D86F8A8">
      <w:numFmt w:val="bullet"/>
      <w:lvlText w:val="•"/>
      <w:lvlJc w:val="left"/>
      <w:pPr>
        <w:ind w:left="2860" w:hanging="164"/>
      </w:pPr>
      <w:rPr>
        <w:rFonts w:hint="default"/>
      </w:rPr>
    </w:lvl>
    <w:lvl w:ilvl="5" w:tplc="E2662674">
      <w:numFmt w:val="bullet"/>
      <w:lvlText w:val="•"/>
      <w:lvlJc w:val="left"/>
      <w:pPr>
        <w:ind w:left="3505" w:hanging="164"/>
      </w:pPr>
      <w:rPr>
        <w:rFonts w:hint="default"/>
      </w:rPr>
    </w:lvl>
    <w:lvl w:ilvl="6" w:tplc="BADE74F0">
      <w:numFmt w:val="bullet"/>
      <w:lvlText w:val="•"/>
      <w:lvlJc w:val="left"/>
      <w:pPr>
        <w:ind w:left="4150" w:hanging="164"/>
      </w:pPr>
      <w:rPr>
        <w:rFonts w:hint="default"/>
      </w:rPr>
    </w:lvl>
    <w:lvl w:ilvl="7" w:tplc="8DB87564">
      <w:numFmt w:val="bullet"/>
      <w:lvlText w:val="•"/>
      <w:lvlJc w:val="left"/>
      <w:pPr>
        <w:ind w:left="4795" w:hanging="164"/>
      </w:pPr>
      <w:rPr>
        <w:rFonts w:hint="default"/>
      </w:rPr>
    </w:lvl>
    <w:lvl w:ilvl="8" w:tplc="E884A6C6">
      <w:numFmt w:val="bullet"/>
      <w:lvlText w:val="•"/>
      <w:lvlJc w:val="left"/>
      <w:pPr>
        <w:ind w:left="5440" w:hanging="164"/>
      </w:pPr>
      <w:rPr>
        <w:rFonts w:hint="default"/>
      </w:rPr>
    </w:lvl>
  </w:abstractNum>
  <w:abstractNum w:abstractNumId="11" w15:restartNumberingAfterBreak="0">
    <w:nsid w:val="324361A6"/>
    <w:multiLevelType w:val="hybridMultilevel"/>
    <w:tmpl w:val="B3BA80A4"/>
    <w:lvl w:ilvl="0" w:tplc="8ECE1BD8">
      <w:numFmt w:val="bullet"/>
      <w:lvlText w:val="•"/>
      <w:lvlJc w:val="left"/>
      <w:pPr>
        <w:ind w:left="270" w:hanging="164"/>
      </w:pPr>
      <w:rPr>
        <w:rFonts w:ascii="Times New Roman" w:eastAsia="Times New Roman" w:hAnsi="Times New Roman" w:cs="Times New Roman" w:hint="default"/>
        <w:color w:val="56565B"/>
        <w:w w:val="119"/>
        <w:sz w:val="18"/>
        <w:szCs w:val="18"/>
      </w:rPr>
    </w:lvl>
    <w:lvl w:ilvl="1" w:tplc="7DC2F9A4">
      <w:numFmt w:val="bullet"/>
      <w:lvlText w:val="•"/>
      <w:lvlJc w:val="left"/>
      <w:pPr>
        <w:ind w:left="925" w:hanging="164"/>
      </w:pPr>
      <w:rPr>
        <w:rFonts w:hint="default"/>
      </w:rPr>
    </w:lvl>
    <w:lvl w:ilvl="2" w:tplc="9190BDCC">
      <w:numFmt w:val="bullet"/>
      <w:lvlText w:val="•"/>
      <w:lvlJc w:val="left"/>
      <w:pPr>
        <w:ind w:left="1570" w:hanging="164"/>
      </w:pPr>
      <w:rPr>
        <w:rFonts w:hint="default"/>
      </w:rPr>
    </w:lvl>
    <w:lvl w:ilvl="3" w:tplc="D67CF028">
      <w:numFmt w:val="bullet"/>
      <w:lvlText w:val="•"/>
      <w:lvlJc w:val="left"/>
      <w:pPr>
        <w:ind w:left="2215" w:hanging="164"/>
      </w:pPr>
      <w:rPr>
        <w:rFonts w:hint="default"/>
      </w:rPr>
    </w:lvl>
    <w:lvl w:ilvl="4" w:tplc="CBAE6BCA">
      <w:numFmt w:val="bullet"/>
      <w:lvlText w:val="•"/>
      <w:lvlJc w:val="left"/>
      <w:pPr>
        <w:ind w:left="2860" w:hanging="164"/>
      </w:pPr>
      <w:rPr>
        <w:rFonts w:hint="default"/>
      </w:rPr>
    </w:lvl>
    <w:lvl w:ilvl="5" w:tplc="BA26F598">
      <w:numFmt w:val="bullet"/>
      <w:lvlText w:val="•"/>
      <w:lvlJc w:val="left"/>
      <w:pPr>
        <w:ind w:left="3505" w:hanging="164"/>
      </w:pPr>
      <w:rPr>
        <w:rFonts w:hint="default"/>
      </w:rPr>
    </w:lvl>
    <w:lvl w:ilvl="6" w:tplc="8F845B96">
      <w:numFmt w:val="bullet"/>
      <w:lvlText w:val="•"/>
      <w:lvlJc w:val="left"/>
      <w:pPr>
        <w:ind w:left="4150" w:hanging="164"/>
      </w:pPr>
      <w:rPr>
        <w:rFonts w:hint="default"/>
      </w:rPr>
    </w:lvl>
    <w:lvl w:ilvl="7" w:tplc="1D1C0B20">
      <w:numFmt w:val="bullet"/>
      <w:lvlText w:val="•"/>
      <w:lvlJc w:val="left"/>
      <w:pPr>
        <w:ind w:left="4795" w:hanging="164"/>
      </w:pPr>
      <w:rPr>
        <w:rFonts w:hint="default"/>
      </w:rPr>
    </w:lvl>
    <w:lvl w:ilvl="8" w:tplc="4CDABD1C">
      <w:numFmt w:val="bullet"/>
      <w:lvlText w:val="•"/>
      <w:lvlJc w:val="left"/>
      <w:pPr>
        <w:ind w:left="5440" w:hanging="164"/>
      </w:pPr>
      <w:rPr>
        <w:rFonts w:hint="default"/>
      </w:rPr>
    </w:lvl>
  </w:abstractNum>
  <w:abstractNum w:abstractNumId="12" w15:restartNumberingAfterBreak="0">
    <w:nsid w:val="372F4C8B"/>
    <w:multiLevelType w:val="hybridMultilevel"/>
    <w:tmpl w:val="232A7714"/>
    <w:lvl w:ilvl="0" w:tplc="C226B6E2">
      <w:start w:val="1"/>
      <w:numFmt w:val="bullet"/>
      <w:pStyle w:val="QuoteBody"/>
      <w:lvlText w:val=""/>
      <w:lvlJc w:val="left"/>
      <w:pPr>
        <w:ind w:left="2520" w:hanging="360"/>
      </w:pPr>
      <w:rPr>
        <w:rFonts w:ascii="Wingdings 3" w:hAnsi="Wingdings 3" w:hint="default"/>
        <w:color w:val="009DD9"/>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521D6C9C"/>
    <w:multiLevelType w:val="multilevel"/>
    <w:tmpl w:val="F1005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9D4EA1"/>
    <w:multiLevelType w:val="hybridMultilevel"/>
    <w:tmpl w:val="9EE8B3F0"/>
    <w:lvl w:ilvl="0" w:tplc="A418ABEA">
      <w:numFmt w:val="bullet"/>
      <w:lvlText w:val="•"/>
      <w:lvlJc w:val="left"/>
      <w:pPr>
        <w:ind w:left="258" w:hanging="161"/>
      </w:pPr>
      <w:rPr>
        <w:rFonts w:ascii="Times New Roman" w:eastAsia="Times New Roman" w:hAnsi="Times New Roman" w:cs="Times New Roman" w:hint="default"/>
        <w:color w:val="56565B"/>
        <w:w w:val="119"/>
        <w:sz w:val="18"/>
        <w:szCs w:val="18"/>
      </w:rPr>
    </w:lvl>
    <w:lvl w:ilvl="1" w:tplc="9F9CA8F4">
      <w:numFmt w:val="bullet"/>
      <w:lvlText w:val="•"/>
      <w:lvlJc w:val="left"/>
      <w:pPr>
        <w:ind w:left="907" w:hanging="161"/>
      </w:pPr>
      <w:rPr>
        <w:rFonts w:hint="default"/>
      </w:rPr>
    </w:lvl>
    <w:lvl w:ilvl="2" w:tplc="08C0F4C0">
      <w:numFmt w:val="bullet"/>
      <w:lvlText w:val="•"/>
      <w:lvlJc w:val="left"/>
      <w:pPr>
        <w:ind w:left="1554" w:hanging="161"/>
      </w:pPr>
      <w:rPr>
        <w:rFonts w:hint="default"/>
      </w:rPr>
    </w:lvl>
    <w:lvl w:ilvl="3" w:tplc="239A49A2">
      <w:numFmt w:val="bullet"/>
      <w:lvlText w:val="•"/>
      <w:lvlJc w:val="left"/>
      <w:pPr>
        <w:ind w:left="2201" w:hanging="161"/>
      </w:pPr>
      <w:rPr>
        <w:rFonts w:hint="default"/>
      </w:rPr>
    </w:lvl>
    <w:lvl w:ilvl="4" w:tplc="2BC8036A">
      <w:numFmt w:val="bullet"/>
      <w:lvlText w:val="•"/>
      <w:lvlJc w:val="left"/>
      <w:pPr>
        <w:ind w:left="2848" w:hanging="161"/>
      </w:pPr>
      <w:rPr>
        <w:rFonts w:hint="default"/>
      </w:rPr>
    </w:lvl>
    <w:lvl w:ilvl="5" w:tplc="46C44CA6">
      <w:numFmt w:val="bullet"/>
      <w:lvlText w:val="•"/>
      <w:lvlJc w:val="left"/>
      <w:pPr>
        <w:ind w:left="3495" w:hanging="161"/>
      </w:pPr>
      <w:rPr>
        <w:rFonts w:hint="default"/>
      </w:rPr>
    </w:lvl>
    <w:lvl w:ilvl="6" w:tplc="EB000AE6">
      <w:numFmt w:val="bullet"/>
      <w:lvlText w:val="•"/>
      <w:lvlJc w:val="left"/>
      <w:pPr>
        <w:ind w:left="4142" w:hanging="161"/>
      </w:pPr>
      <w:rPr>
        <w:rFonts w:hint="default"/>
      </w:rPr>
    </w:lvl>
    <w:lvl w:ilvl="7" w:tplc="91143F24">
      <w:numFmt w:val="bullet"/>
      <w:lvlText w:val="•"/>
      <w:lvlJc w:val="left"/>
      <w:pPr>
        <w:ind w:left="4789" w:hanging="161"/>
      </w:pPr>
      <w:rPr>
        <w:rFonts w:hint="default"/>
      </w:rPr>
    </w:lvl>
    <w:lvl w:ilvl="8" w:tplc="A7AE6FD0">
      <w:numFmt w:val="bullet"/>
      <w:lvlText w:val="•"/>
      <w:lvlJc w:val="left"/>
      <w:pPr>
        <w:ind w:left="5436" w:hanging="161"/>
      </w:pPr>
      <w:rPr>
        <w:rFonts w:hint="default"/>
      </w:rPr>
    </w:lvl>
  </w:abstractNum>
  <w:abstractNum w:abstractNumId="15" w15:restartNumberingAfterBreak="0">
    <w:nsid w:val="5BD8316D"/>
    <w:multiLevelType w:val="hybridMultilevel"/>
    <w:tmpl w:val="AB30C2F4"/>
    <w:lvl w:ilvl="0" w:tplc="85FA28C6">
      <w:numFmt w:val="bullet"/>
      <w:lvlText w:val="•"/>
      <w:lvlJc w:val="left"/>
      <w:pPr>
        <w:ind w:left="270" w:hanging="164"/>
      </w:pPr>
      <w:rPr>
        <w:rFonts w:ascii="Times New Roman" w:eastAsia="Times New Roman" w:hAnsi="Times New Roman" w:cs="Times New Roman" w:hint="default"/>
        <w:color w:val="56565B"/>
        <w:w w:val="119"/>
        <w:sz w:val="18"/>
        <w:szCs w:val="18"/>
      </w:rPr>
    </w:lvl>
    <w:lvl w:ilvl="1" w:tplc="9A3C64BC">
      <w:numFmt w:val="bullet"/>
      <w:lvlText w:val="•"/>
      <w:lvlJc w:val="left"/>
      <w:pPr>
        <w:ind w:left="925" w:hanging="164"/>
      </w:pPr>
      <w:rPr>
        <w:rFonts w:hint="default"/>
      </w:rPr>
    </w:lvl>
    <w:lvl w:ilvl="2" w:tplc="1AC2D194">
      <w:numFmt w:val="bullet"/>
      <w:lvlText w:val="•"/>
      <w:lvlJc w:val="left"/>
      <w:pPr>
        <w:ind w:left="1570" w:hanging="164"/>
      </w:pPr>
      <w:rPr>
        <w:rFonts w:hint="default"/>
      </w:rPr>
    </w:lvl>
    <w:lvl w:ilvl="3" w:tplc="ADA88E3C">
      <w:numFmt w:val="bullet"/>
      <w:lvlText w:val="•"/>
      <w:lvlJc w:val="left"/>
      <w:pPr>
        <w:ind w:left="2215" w:hanging="164"/>
      </w:pPr>
      <w:rPr>
        <w:rFonts w:hint="default"/>
      </w:rPr>
    </w:lvl>
    <w:lvl w:ilvl="4" w:tplc="1FC8B0BE">
      <w:numFmt w:val="bullet"/>
      <w:lvlText w:val="•"/>
      <w:lvlJc w:val="left"/>
      <w:pPr>
        <w:ind w:left="2860" w:hanging="164"/>
      </w:pPr>
      <w:rPr>
        <w:rFonts w:hint="default"/>
      </w:rPr>
    </w:lvl>
    <w:lvl w:ilvl="5" w:tplc="F1EEC5D8">
      <w:numFmt w:val="bullet"/>
      <w:lvlText w:val="•"/>
      <w:lvlJc w:val="left"/>
      <w:pPr>
        <w:ind w:left="3505" w:hanging="164"/>
      </w:pPr>
      <w:rPr>
        <w:rFonts w:hint="default"/>
      </w:rPr>
    </w:lvl>
    <w:lvl w:ilvl="6" w:tplc="897E15EA">
      <w:numFmt w:val="bullet"/>
      <w:lvlText w:val="•"/>
      <w:lvlJc w:val="left"/>
      <w:pPr>
        <w:ind w:left="4150" w:hanging="164"/>
      </w:pPr>
      <w:rPr>
        <w:rFonts w:hint="default"/>
      </w:rPr>
    </w:lvl>
    <w:lvl w:ilvl="7" w:tplc="294A4772">
      <w:numFmt w:val="bullet"/>
      <w:lvlText w:val="•"/>
      <w:lvlJc w:val="left"/>
      <w:pPr>
        <w:ind w:left="4795" w:hanging="164"/>
      </w:pPr>
      <w:rPr>
        <w:rFonts w:hint="default"/>
      </w:rPr>
    </w:lvl>
    <w:lvl w:ilvl="8" w:tplc="5BA42EE2">
      <w:numFmt w:val="bullet"/>
      <w:lvlText w:val="•"/>
      <w:lvlJc w:val="left"/>
      <w:pPr>
        <w:ind w:left="5440" w:hanging="164"/>
      </w:pPr>
      <w:rPr>
        <w:rFonts w:hint="default"/>
      </w:rPr>
    </w:lvl>
  </w:abstractNum>
  <w:abstractNum w:abstractNumId="16" w15:restartNumberingAfterBreak="0">
    <w:nsid w:val="63003F74"/>
    <w:multiLevelType w:val="hybridMultilevel"/>
    <w:tmpl w:val="F654BCCE"/>
    <w:lvl w:ilvl="0" w:tplc="E3781072">
      <w:numFmt w:val="bullet"/>
      <w:lvlText w:val="•"/>
      <w:lvlJc w:val="left"/>
      <w:pPr>
        <w:ind w:left="270" w:hanging="164"/>
      </w:pPr>
      <w:rPr>
        <w:rFonts w:ascii="Times New Roman" w:eastAsia="Times New Roman" w:hAnsi="Times New Roman" w:cs="Times New Roman" w:hint="default"/>
        <w:color w:val="56565B"/>
        <w:w w:val="119"/>
        <w:sz w:val="18"/>
        <w:szCs w:val="18"/>
      </w:rPr>
    </w:lvl>
    <w:lvl w:ilvl="1" w:tplc="364EA480">
      <w:numFmt w:val="bullet"/>
      <w:lvlText w:val="•"/>
      <w:lvlJc w:val="left"/>
      <w:pPr>
        <w:ind w:left="925" w:hanging="164"/>
      </w:pPr>
      <w:rPr>
        <w:rFonts w:hint="default"/>
      </w:rPr>
    </w:lvl>
    <w:lvl w:ilvl="2" w:tplc="41C2142C">
      <w:numFmt w:val="bullet"/>
      <w:lvlText w:val="•"/>
      <w:lvlJc w:val="left"/>
      <w:pPr>
        <w:ind w:left="1570" w:hanging="164"/>
      </w:pPr>
      <w:rPr>
        <w:rFonts w:hint="default"/>
      </w:rPr>
    </w:lvl>
    <w:lvl w:ilvl="3" w:tplc="3FB2F5C4">
      <w:numFmt w:val="bullet"/>
      <w:lvlText w:val="•"/>
      <w:lvlJc w:val="left"/>
      <w:pPr>
        <w:ind w:left="2215" w:hanging="164"/>
      </w:pPr>
      <w:rPr>
        <w:rFonts w:hint="default"/>
      </w:rPr>
    </w:lvl>
    <w:lvl w:ilvl="4" w:tplc="F03CE646">
      <w:numFmt w:val="bullet"/>
      <w:lvlText w:val="•"/>
      <w:lvlJc w:val="left"/>
      <w:pPr>
        <w:ind w:left="2860" w:hanging="164"/>
      </w:pPr>
      <w:rPr>
        <w:rFonts w:hint="default"/>
      </w:rPr>
    </w:lvl>
    <w:lvl w:ilvl="5" w:tplc="B4768B8C">
      <w:numFmt w:val="bullet"/>
      <w:lvlText w:val="•"/>
      <w:lvlJc w:val="left"/>
      <w:pPr>
        <w:ind w:left="3505" w:hanging="164"/>
      </w:pPr>
      <w:rPr>
        <w:rFonts w:hint="default"/>
      </w:rPr>
    </w:lvl>
    <w:lvl w:ilvl="6" w:tplc="E95C224C">
      <w:numFmt w:val="bullet"/>
      <w:lvlText w:val="•"/>
      <w:lvlJc w:val="left"/>
      <w:pPr>
        <w:ind w:left="4150" w:hanging="164"/>
      </w:pPr>
      <w:rPr>
        <w:rFonts w:hint="default"/>
      </w:rPr>
    </w:lvl>
    <w:lvl w:ilvl="7" w:tplc="2EDABC6E">
      <w:numFmt w:val="bullet"/>
      <w:lvlText w:val="•"/>
      <w:lvlJc w:val="left"/>
      <w:pPr>
        <w:ind w:left="4795" w:hanging="164"/>
      </w:pPr>
      <w:rPr>
        <w:rFonts w:hint="default"/>
      </w:rPr>
    </w:lvl>
    <w:lvl w:ilvl="8" w:tplc="7098D41C">
      <w:numFmt w:val="bullet"/>
      <w:lvlText w:val="•"/>
      <w:lvlJc w:val="left"/>
      <w:pPr>
        <w:ind w:left="5440" w:hanging="164"/>
      </w:pPr>
      <w:rPr>
        <w:rFonts w:hint="default"/>
      </w:rPr>
    </w:lvl>
  </w:abstractNum>
  <w:abstractNum w:abstractNumId="17" w15:restartNumberingAfterBreak="0">
    <w:nsid w:val="67D34FB8"/>
    <w:multiLevelType w:val="hybridMultilevel"/>
    <w:tmpl w:val="9B662D66"/>
    <w:styleLink w:val="Style1"/>
    <w:lvl w:ilvl="0" w:tplc="62DC1C98">
      <w:start w:val="1"/>
      <w:numFmt w:val="bullet"/>
      <w:lvlText w:val=""/>
      <w:lvlJc w:val="left"/>
      <w:pPr>
        <w:tabs>
          <w:tab w:val="num" w:pos="576"/>
        </w:tabs>
        <w:ind w:left="360" w:hanging="144"/>
      </w:pPr>
      <w:rPr>
        <w:rFonts w:ascii="Wingdings 3" w:hAnsi="Wingdings 3" w:hint="default"/>
        <w:color w:val="680D1C" w:themeColor="accent5" w:themeShade="BF"/>
      </w:rPr>
    </w:lvl>
    <w:lvl w:ilvl="1" w:tplc="6B10D9A0">
      <w:start w:val="1"/>
      <w:numFmt w:val="bullet"/>
      <w:lvlText w:val=""/>
      <w:lvlJc w:val="left"/>
      <w:pPr>
        <w:ind w:left="792" w:hanging="144"/>
      </w:pPr>
      <w:rPr>
        <w:rFonts w:ascii="Wingdings 3" w:hAnsi="Wingdings 3" w:hint="default"/>
        <w:color w:val="808080" w:themeColor="background1" w:themeShade="80"/>
      </w:rPr>
    </w:lvl>
    <w:lvl w:ilvl="2" w:tplc="46F2195C">
      <w:start w:val="1"/>
      <w:numFmt w:val="bullet"/>
      <w:lvlText w:val=""/>
      <w:lvlJc w:val="left"/>
      <w:pPr>
        <w:ind w:left="1152" w:hanging="144"/>
      </w:pPr>
      <w:rPr>
        <w:rFonts w:ascii="Wingdings 3" w:hAnsi="Wingdings 3" w:hint="default"/>
        <w:color w:val="0B4367" w:themeColor="accent1"/>
      </w:rPr>
    </w:lvl>
    <w:lvl w:ilvl="3" w:tplc="524C7D8C">
      <w:start w:val="1"/>
      <w:numFmt w:val="bullet"/>
      <w:lvlText w:val=""/>
      <w:lvlJc w:val="left"/>
      <w:pPr>
        <w:ind w:left="1512" w:hanging="144"/>
      </w:pPr>
      <w:rPr>
        <w:rFonts w:ascii="Wingdings 3" w:hAnsi="Wingdings 3" w:hint="default"/>
        <w:color w:val="A5A5A5" w:themeColor="accent2"/>
      </w:rPr>
    </w:lvl>
    <w:lvl w:ilvl="4" w:tplc="D08C489E">
      <w:start w:val="1"/>
      <w:numFmt w:val="bullet"/>
      <w:lvlText w:val=""/>
      <w:lvlJc w:val="left"/>
      <w:pPr>
        <w:ind w:left="1872" w:hanging="144"/>
      </w:pPr>
      <w:rPr>
        <w:rFonts w:ascii="Wingdings 3" w:hAnsi="Wingdings 3" w:cs="Courier New" w:hint="default"/>
        <w:color w:val="DA1C3C" w:themeColor="accent3" w:themeTint="BF"/>
      </w:rPr>
    </w:lvl>
    <w:lvl w:ilvl="5" w:tplc="51129802">
      <w:start w:val="1"/>
      <w:numFmt w:val="bullet"/>
      <w:lvlText w:val=""/>
      <w:lvlJc w:val="left"/>
      <w:pPr>
        <w:ind w:left="2232" w:hanging="144"/>
      </w:pPr>
      <w:rPr>
        <w:rFonts w:ascii="Wingdings" w:hAnsi="Wingdings" w:hint="default"/>
      </w:rPr>
    </w:lvl>
    <w:lvl w:ilvl="6" w:tplc="F4DC5684">
      <w:start w:val="1"/>
      <w:numFmt w:val="bullet"/>
      <w:lvlText w:val=""/>
      <w:lvlJc w:val="left"/>
      <w:pPr>
        <w:ind w:left="2592" w:hanging="144"/>
      </w:pPr>
      <w:rPr>
        <w:rFonts w:ascii="Symbol" w:hAnsi="Symbol" w:hint="default"/>
      </w:rPr>
    </w:lvl>
    <w:lvl w:ilvl="7" w:tplc="A0DECFBC">
      <w:start w:val="1"/>
      <w:numFmt w:val="bullet"/>
      <w:lvlText w:val="o"/>
      <w:lvlJc w:val="left"/>
      <w:pPr>
        <w:ind w:left="2952" w:hanging="144"/>
      </w:pPr>
      <w:rPr>
        <w:rFonts w:ascii="Courier New" w:hAnsi="Courier New" w:cs="Courier New" w:hint="default"/>
      </w:rPr>
    </w:lvl>
    <w:lvl w:ilvl="8" w:tplc="EFB6C2BE">
      <w:start w:val="1"/>
      <w:numFmt w:val="bullet"/>
      <w:lvlText w:val=""/>
      <w:lvlJc w:val="left"/>
      <w:pPr>
        <w:ind w:left="3312" w:hanging="144"/>
      </w:pPr>
      <w:rPr>
        <w:rFonts w:ascii="Wingdings" w:hAnsi="Wingdings" w:hint="default"/>
      </w:rPr>
    </w:lvl>
  </w:abstractNum>
  <w:abstractNum w:abstractNumId="18" w15:restartNumberingAfterBreak="0">
    <w:nsid w:val="6802614A"/>
    <w:multiLevelType w:val="multilevel"/>
    <w:tmpl w:val="0A48E5F2"/>
    <w:lvl w:ilvl="0">
      <w:start w:val="1"/>
      <w:numFmt w:val="bullet"/>
      <w:pStyle w:val="ListParagraph"/>
      <w:lvlText w:val=""/>
      <w:lvlJc w:val="left"/>
      <w:pPr>
        <w:tabs>
          <w:tab w:val="num" w:pos="504"/>
        </w:tabs>
        <w:ind w:left="288" w:hanging="72"/>
      </w:pPr>
      <w:rPr>
        <w:rFonts w:ascii="Wingdings 3" w:hAnsi="Wingdings 3" w:hint="default"/>
        <w:color w:val="17406D"/>
      </w:rPr>
    </w:lvl>
    <w:lvl w:ilvl="1">
      <w:start w:val="1"/>
      <w:numFmt w:val="bullet"/>
      <w:pStyle w:val="bullet2"/>
      <w:lvlText w:val=""/>
      <w:lvlJc w:val="left"/>
      <w:pPr>
        <w:ind w:left="792" w:hanging="144"/>
      </w:pPr>
      <w:rPr>
        <w:rFonts w:ascii="Wingdings 3" w:hAnsi="Wingdings 3" w:hint="default"/>
        <w:color w:val="E7435F" w:themeColor="accent5" w:themeTint="99"/>
      </w:rPr>
    </w:lvl>
    <w:lvl w:ilvl="2">
      <w:start w:val="1"/>
      <w:numFmt w:val="bullet"/>
      <w:lvlText w:val="›"/>
      <w:lvlJc w:val="left"/>
      <w:pPr>
        <w:ind w:left="1152" w:hanging="144"/>
      </w:pPr>
      <w:rPr>
        <w:rFonts w:ascii="Gill Sans MT" w:hAnsi="Gill Sans MT" w:hint="default"/>
        <w:color w:val="378F5B"/>
      </w:rPr>
    </w:lvl>
    <w:lvl w:ilvl="3">
      <w:start w:val="1"/>
      <w:numFmt w:val="bullet"/>
      <w:lvlText w:val=""/>
      <w:lvlJc w:val="left"/>
      <w:pPr>
        <w:ind w:left="1512" w:hanging="144"/>
      </w:pPr>
      <w:rPr>
        <w:rFonts w:ascii="Wingdings 3" w:hAnsi="Wingdings 3" w:hint="default"/>
        <w:color w:val="A5A5A5" w:themeColor="accent2"/>
      </w:rPr>
    </w:lvl>
    <w:lvl w:ilvl="4">
      <w:start w:val="1"/>
      <w:numFmt w:val="bullet"/>
      <w:lvlText w:val=""/>
      <w:lvlJc w:val="left"/>
      <w:pPr>
        <w:ind w:left="1872" w:hanging="144"/>
      </w:pPr>
      <w:rPr>
        <w:rFonts w:ascii="Wingdings 3" w:hAnsi="Wingdings 3" w:cs="Courier New" w:hint="default"/>
        <w:color w:val="DA1C3C" w:themeColor="accent3" w:themeTint="BF"/>
      </w:rPr>
    </w:lvl>
    <w:lvl w:ilvl="5">
      <w:start w:val="1"/>
      <w:numFmt w:val="bullet"/>
      <w:lvlText w:val=""/>
      <w:lvlJc w:val="left"/>
      <w:pPr>
        <w:ind w:left="2232" w:hanging="144"/>
      </w:pPr>
      <w:rPr>
        <w:rFonts w:ascii="Wingdings" w:hAnsi="Wingdings" w:hint="default"/>
      </w:rPr>
    </w:lvl>
    <w:lvl w:ilvl="6">
      <w:start w:val="1"/>
      <w:numFmt w:val="bullet"/>
      <w:lvlText w:val=""/>
      <w:lvlJc w:val="left"/>
      <w:pPr>
        <w:ind w:left="2592" w:hanging="144"/>
      </w:pPr>
      <w:rPr>
        <w:rFonts w:ascii="Symbol" w:hAnsi="Symbol" w:hint="default"/>
      </w:rPr>
    </w:lvl>
    <w:lvl w:ilvl="7">
      <w:start w:val="1"/>
      <w:numFmt w:val="bullet"/>
      <w:lvlText w:val="o"/>
      <w:lvlJc w:val="left"/>
      <w:pPr>
        <w:ind w:left="2952" w:hanging="144"/>
      </w:pPr>
      <w:rPr>
        <w:rFonts w:ascii="Courier New" w:hAnsi="Courier New" w:cs="Courier New" w:hint="default"/>
      </w:rPr>
    </w:lvl>
    <w:lvl w:ilvl="8">
      <w:start w:val="1"/>
      <w:numFmt w:val="bullet"/>
      <w:lvlText w:val=""/>
      <w:lvlJc w:val="left"/>
      <w:pPr>
        <w:ind w:left="3312" w:hanging="144"/>
      </w:pPr>
      <w:rPr>
        <w:rFonts w:ascii="Wingdings" w:hAnsi="Wingdings" w:hint="default"/>
      </w:rPr>
    </w:lvl>
  </w:abstractNum>
  <w:abstractNum w:abstractNumId="19" w15:restartNumberingAfterBreak="0">
    <w:nsid w:val="6C77565E"/>
    <w:multiLevelType w:val="hybridMultilevel"/>
    <w:tmpl w:val="4C0A8D0C"/>
    <w:lvl w:ilvl="0" w:tplc="07EE6E6C">
      <w:numFmt w:val="bullet"/>
      <w:lvlText w:val="•"/>
      <w:lvlJc w:val="left"/>
      <w:pPr>
        <w:ind w:left="270" w:hanging="164"/>
      </w:pPr>
      <w:rPr>
        <w:rFonts w:ascii="Times New Roman" w:eastAsia="Times New Roman" w:hAnsi="Times New Roman" w:cs="Times New Roman" w:hint="default"/>
        <w:color w:val="56565B"/>
        <w:w w:val="119"/>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960E2E"/>
    <w:multiLevelType w:val="hybridMultilevel"/>
    <w:tmpl w:val="793A31AC"/>
    <w:lvl w:ilvl="0" w:tplc="11B47540">
      <w:numFmt w:val="bullet"/>
      <w:lvlText w:val="•"/>
      <w:lvlJc w:val="left"/>
      <w:pPr>
        <w:ind w:left="270" w:hanging="164"/>
      </w:pPr>
      <w:rPr>
        <w:rFonts w:ascii="Times New Roman" w:eastAsia="Times New Roman" w:hAnsi="Times New Roman" w:cs="Times New Roman" w:hint="default"/>
        <w:color w:val="56565B"/>
        <w:w w:val="119"/>
        <w:sz w:val="18"/>
        <w:szCs w:val="18"/>
      </w:rPr>
    </w:lvl>
    <w:lvl w:ilvl="1" w:tplc="A60A6A3A">
      <w:numFmt w:val="bullet"/>
      <w:lvlText w:val="•"/>
      <w:lvlJc w:val="left"/>
      <w:pPr>
        <w:ind w:left="925" w:hanging="164"/>
      </w:pPr>
      <w:rPr>
        <w:rFonts w:hint="default"/>
      </w:rPr>
    </w:lvl>
    <w:lvl w:ilvl="2" w:tplc="C7F80CD6">
      <w:numFmt w:val="bullet"/>
      <w:lvlText w:val="•"/>
      <w:lvlJc w:val="left"/>
      <w:pPr>
        <w:ind w:left="1570" w:hanging="164"/>
      </w:pPr>
      <w:rPr>
        <w:rFonts w:hint="default"/>
      </w:rPr>
    </w:lvl>
    <w:lvl w:ilvl="3" w:tplc="C58887AC">
      <w:numFmt w:val="bullet"/>
      <w:lvlText w:val="•"/>
      <w:lvlJc w:val="left"/>
      <w:pPr>
        <w:ind w:left="2215" w:hanging="164"/>
      </w:pPr>
      <w:rPr>
        <w:rFonts w:hint="default"/>
      </w:rPr>
    </w:lvl>
    <w:lvl w:ilvl="4" w:tplc="52C8549C">
      <w:numFmt w:val="bullet"/>
      <w:lvlText w:val="•"/>
      <w:lvlJc w:val="left"/>
      <w:pPr>
        <w:ind w:left="2860" w:hanging="164"/>
      </w:pPr>
      <w:rPr>
        <w:rFonts w:hint="default"/>
      </w:rPr>
    </w:lvl>
    <w:lvl w:ilvl="5" w:tplc="482ACB18">
      <w:numFmt w:val="bullet"/>
      <w:lvlText w:val="•"/>
      <w:lvlJc w:val="left"/>
      <w:pPr>
        <w:ind w:left="3505" w:hanging="164"/>
      </w:pPr>
      <w:rPr>
        <w:rFonts w:hint="default"/>
      </w:rPr>
    </w:lvl>
    <w:lvl w:ilvl="6" w:tplc="F32A43E4">
      <w:numFmt w:val="bullet"/>
      <w:lvlText w:val="•"/>
      <w:lvlJc w:val="left"/>
      <w:pPr>
        <w:ind w:left="4150" w:hanging="164"/>
      </w:pPr>
      <w:rPr>
        <w:rFonts w:hint="default"/>
      </w:rPr>
    </w:lvl>
    <w:lvl w:ilvl="7" w:tplc="DC30B238">
      <w:numFmt w:val="bullet"/>
      <w:lvlText w:val="•"/>
      <w:lvlJc w:val="left"/>
      <w:pPr>
        <w:ind w:left="4795" w:hanging="164"/>
      </w:pPr>
      <w:rPr>
        <w:rFonts w:hint="default"/>
      </w:rPr>
    </w:lvl>
    <w:lvl w:ilvl="8" w:tplc="9BCC5F06">
      <w:numFmt w:val="bullet"/>
      <w:lvlText w:val="•"/>
      <w:lvlJc w:val="left"/>
      <w:pPr>
        <w:ind w:left="5440" w:hanging="164"/>
      </w:pPr>
      <w:rPr>
        <w:rFonts w:hint="default"/>
      </w:rPr>
    </w:lvl>
  </w:abstractNum>
  <w:abstractNum w:abstractNumId="21" w15:restartNumberingAfterBreak="0">
    <w:nsid w:val="7ADA4379"/>
    <w:multiLevelType w:val="hybridMultilevel"/>
    <w:tmpl w:val="54360202"/>
    <w:lvl w:ilvl="0" w:tplc="68A2881A">
      <w:numFmt w:val="bullet"/>
      <w:lvlText w:val="•"/>
      <w:lvlJc w:val="left"/>
      <w:pPr>
        <w:ind w:left="270" w:hanging="164"/>
      </w:pPr>
      <w:rPr>
        <w:rFonts w:ascii="Times New Roman" w:eastAsia="Times New Roman" w:hAnsi="Times New Roman" w:cs="Times New Roman" w:hint="default"/>
        <w:color w:val="56565B"/>
        <w:w w:val="119"/>
        <w:sz w:val="18"/>
        <w:szCs w:val="18"/>
      </w:rPr>
    </w:lvl>
    <w:lvl w:ilvl="1" w:tplc="DF566BFC">
      <w:numFmt w:val="bullet"/>
      <w:lvlText w:val="•"/>
      <w:lvlJc w:val="left"/>
      <w:pPr>
        <w:ind w:left="925" w:hanging="164"/>
      </w:pPr>
      <w:rPr>
        <w:rFonts w:hint="default"/>
      </w:rPr>
    </w:lvl>
    <w:lvl w:ilvl="2" w:tplc="1ED67010">
      <w:numFmt w:val="bullet"/>
      <w:lvlText w:val="•"/>
      <w:lvlJc w:val="left"/>
      <w:pPr>
        <w:ind w:left="1570" w:hanging="164"/>
      </w:pPr>
      <w:rPr>
        <w:rFonts w:hint="default"/>
      </w:rPr>
    </w:lvl>
    <w:lvl w:ilvl="3" w:tplc="AE3482F8">
      <w:numFmt w:val="bullet"/>
      <w:lvlText w:val="•"/>
      <w:lvlJc w:val="left"/>
      <w:pPr>
        <w:ind w:left="2215" w:hanging="164"/>
      </w:pPr>
      <w:rPr>
        <w:rFonts w:hint="default"/>
      </w:rPr>
    </w:lvl>
    <w:lvl w:ilvl="4" w:tplc="061A838A">
      <w:numFmt w:val="bullet"/>
      <w:lvlText w:val="•"/>
      <w:lvlJc w:val="left"/>
      <w:pPr>
        <w:ind w:left="2860" w:hanging="164"/>
      </w:pPr>
      <w:rPr>
        <w:rFonts w:hint="default"/>
      </w:rPr>
    </w:lvl>
    <w:lvl w:ilvl="5" w:tplc="BD46DE18">
      <w:numFmt w:val="bullet"/>
      <w:lvlText w:val="•"/>
      <w:lvlJc w:val="left"/>
      <w:pPr>
        <w:ind w:left="3505" w:hanging="164"/>
      </w:pPr>
      <w:rPr>
        <w:rFonts w:hint="default"/>
      </w:rPr>
    </w:lvl>
    <w:lvl w:ilvl="6" w:tplc="F734440A">
      <w:numFmt w:val="bullet"/>
      <w:lvlText w:val="•"/>
      <w:lvlJc w:val="left"/>
      <w:pPr>
        <w:ind w:left="4150" w:hanging="164"/>
      </w:pPr>
      <w:rPr>
        <w:rFonts w:hint="default"/>
      </w:rPr>
    </w:lvl>
    <w:lvl w:ilvl="7" w:tplc="B9AEBE28">
      <w:numFmt w:val="bullet"/>
      <w:lvlText w:val="•"/>
      <w:lvlJc w:val="left"/>
      <w:pPr>
        <w:ind w:left="4795" w:hanging="164"/>
      </w:pPr>
      <w:rPr>
        <w:rFonts w:hint="default"/>
      </w:rPr>
    </w:lvl>
    <w:lvl w:ilvl="8" w:tplc="8C749F78">
      <w:numFmt w:val="bullet"/>
      <w:lvlText w:val="•"/>
      <w:lvlJc w:val="left"/>
      <w:pPr>
        <w:ind w:left="5440" w:hanging="164"/>
      </w:pPr>
      <w:rPr>
        <w:rFonts w:hint="default"/>
      </w:rPr>
    </w:lvl>
  </w:abstractNum>
  <w:abstractNum w:abstractNumId="22" w15:restartNumberingAfterBreak="0">
    <w:nsid w:val="7B827B8F"/>
    <w:multiLevelType w:val="hybridMultilevel"/>
    <w:tmpl w:val="E28CBC80"/>
    <w:lvl w:ilvl="0" w:tplc="24E00A16">
      <w:numFmt w:val="bullet"/>
      <w:lvlText w:val="•"/>
      <w:lvlJc w:val="left"/>
      <w:pPr>
        <w:ind w:left="270" w:hanging="164"/>
      </w:pPr>
      <w:rPr>
        <w:rFonts w:ascii="Times New Roman" w:eastAsia="Times New Roman" w:hAnsi="Times New Roman" w:cs="Times New Roman" w:hint="default"/>
        <w:color w:val="56565B"/>
        <w:w w:val="119"/>
        <w:sz w:val="18"/>
        <w:szCs w:val="18"/>
      </w:rPr>
    </w:lvl>
    <w:lvl w:ilvl="1" w:tplc="50485994">
      <w:numFmt w:val="bullet"/>
      <w:lvlText w:val="•"/>
      <w:lvlJc w:val="left"/>
      <w:pPr>
        <w:ind w:left="925" w:hanging="164"/>
      </w:pPr>
      <w:rPr>
        <w:rFonts w:hint="default"/>
      </w:rPr>
    </w:lvl>
    <w:lvl w:ilvl="2" w:tplc="DDFCC40C">
      <w:numFmt w:val="bullet"/>
      <w:lvlText w:val="•"/>
      <w:lvlJc w:val="left"/>
      <w:pPr>
        <w:ind w:left="1570" w:hanging="164"/>
      </w:pPr>
      <w:rPr>
        <w:rFonts w:hint="default"/>
      </w:rPr>
    </w:lvl>
    <w:lvl w:ilvl="3" w:tplc="830867FE">
      <w:numFmt w:val="bullet"/>
      <w:lvlText w:val="•"/>
      <w:lvlJc w:val="left"/>
      <w:pPr>
        <w:ind w:left="2215" w:hanging="164"/>
      </w:pPr>
      <w:rPr>
        <w:rFonts w:hint="default"/>
      </w:rPr>
    </w:lvl>
    <w:lvl w:ilvl="4" w:tplc="EE3E8626">
      <w:numFmt w:val="bullet"/>
      <w:lvlText w:val="•"/>
      <w:lvlJc w:val="left"/>
      <w:pPr>
        <w:ind w:left="2860" w:hanging="164"/>
      </w:pPr>
      <w:rPr>
        <w:rFonts w:hint="default"/>
      </w:rPr>
    </w:lvl>
    <w:lvl w:ilvl="5" w:tplc="DB4ECEF0">
      <w:numFmt w:val="bullet"/>
      <w:lvlText w:val="•"/>
      <w:lvlJc w:val="left"/>
      <w:pPr>
        <w:ind w:left="3505" w:hanging="164"/>
      </w:pPr>
      <w:rPr>
        <w:rFonts w:hint="default"/>
      </w:rPr>
    </w:lvl>
    <w:lvl w:ilvl="6" w:tplc="5660197E">
      <w:numFmt w:val="bullet"/>
      <w:lvlText w:val="•"/>
      <w:lvlJc w:val="left"/>
      <w:pPr>
        <w:ind w:left="4150" w:hanging="164"/>
      </w:pPr>
      <w:rPr>
        <w:rFonts w:hint="default"/>
      </w:rPr>
    </w:lvl>
    <w:lvl w:ilvl="7" w:tplc="38DE137E">
      <w:numFmt w:val="bullet"/>
      <w:lvlText w:val="•"/>
      <w:lvlJc w:val="left"/>
      <w:pPr>
        <w:ind w:left="4795" w:hanging="164"/>
      </w:pPr>
      <w:rPr>
        <w:rFonts w:hint="default"/>
      </w:rPr>
    </w:lvl>
    <w:lvl w:ilvl="8" w:tplc="25825F5C">
      <w:numFmt w:val="bullet"/>
      <w:lvlText w:val="•"/>
      <w:lvlJc w:val="left"/>
      <w:pPr>
        <w:ind w:left="5440" w:hanging="164"/>
      </w:pPr>
      <w:rPr>
        <w:rFonts w:hint="default"/>
      </w:rPr>
    </w:lvl>
  </w:abstractNum>
  <w:num w:numId="1">
    <w:abstractNumId w:val="9"/>
  </w:num>
  <w:num w:numId="2">
    <w:abstractNumId w:val="7"/>
  </w:num>
  <w:num w:numId="3">
    <w:abstractNumId w:val="6"/>
  </w:num>
  <w:num w:numId="4">
    <w:abstractNumId w:val="17"/>
  </w:num>
  <w:num w:numId="5">
    <w:abstractNumId w:val="1"/>
  </w:num>
  <w:num w:numId="6">
    <w:abstractNumId w:val="12"/>
  </w:num>
  <w:num w:numId="7">
    <w:abstractNumId w:val="5"/>
  </w:num>
  <w:num w:numId="8">
    <w:abstractNumId w:val="2"/>
  </w:num>
  <w:num w:numId="9">
    <w:abstractNumId w:val="18"/>
    <w:lvlOverride w:ilvl="0">
      <w:lvl w:ilvl="0">
        <w:start w:val="1"/>
        <w:numFmt w:val="bullet"/>
        <w:pStyle w:val="ListParagraph"/>
        <w:lvlText w:val=""/>
        <w:lvlJc w:val="left"/>
        <w:pPr>
          <w:tabs>
            <w:tab w:val="num" w:pos="576"/>
          </w:tabs>
          <w:ind w:left="792" w:hanging="432"/>
        </w:pPr>
        <w:rPr>
          <w:rFonts w:ascii="Wingdings 3" w:hAnsi="Wingdings 3" w:hint="default"/>
          <w:color w:val="17406D"/>
        </w:rPr>
      </w:lvl>
    </w:lvlOverride>
    <w:lvlOverride w:ilvl="1">
      <w:lvl w:ilvl="1">
        <w:start w:val="1"/>
        <w:numFmt w:val="bullet"/>
        <w:pStyle w:val="bullet2"/>
        <w:lvlText w:val=""/>
        <w:lvlJc w:val="left"/>
        <w:pPr>
          <w:tabs>
            <w:tab w:val="num" w:pos="936"/>
          </w:tabs>
          <w:ind w:left="1152" w:hanging="432"/>
        </w:pPr>
        <w:rPr>
          <w:rFonts w:ascii="Wingdings 2" w:hAnsi="Wingdings 2" w:hint="default"/>
          <w:color w:val="7B7B7B" w:themeColor="accent2" w:themeShade="BF"/>
        </w:rPr>
      </w:lvl>
    </w:lvlOverride>
    <w:lvlOverride w:ilvl="2">
      <w:lvl w:ilvl="2">
        <w:start w:val="1"/>
        <w:numFmt w:val="bullet"/>
        <w:lvlText w:val=""/>
        <w:lvlJc w:val="left"/>
        <w:pPr>
          <w:tabs>
            <w:tab w:val="num" w:pos="1296"/>
          </w:tabs>
          <w:ind w:left="1512" w:hanging="432"/>
        </w:pPr>
        <w:rPr>
          <w:rFonts w:ascii="Wingdings 2" w:hAnsi="Wingdings 2" w:hint="default"/>
          <w:color w:val="8C1227" w:themeColor="accent3"/>
        </w:rPr>
      </w:lvl>
    </w:lvlOverride>
    <w:lvlOverride w:ilvl="3">
      <w:lvl w:ilvl="3">
        <w:start w:val="1"/>
        <w:numFmt w:val="bullet"/>
        <w:lvlText w:val="•"/>
        <w:lvlJc w:val="left"/>
        <w:pPr>
          <w:tabs>
            <w:tab w:val="num" w:pos="1656"/>
          </w:tabs>
          <w:ind w:left="1872" w:hanging="432"/>
        </w:pPr>
        <w:rPr>
          <w:rFonts w:ascii="Calibri" w:hAnsi="Calibri" w:hint="default"/>
          <w:color w:val="0B4367" w:themeColor="text2"/>
        </w:rPr>
      </w:lvl>
    </w:lvlOverride>
    <w:lvlOverride w:ilvl="4">
      <w:lvl w:ilvl="4">
        <w:start w:val="1"/>
        <w:numFmt w:val="bullet"/>
        <w:lvlText w:val="›"/>
        <w:lvlJc w:val="left"/>
        <w:pPr>
          <w:tabs>
            <w:tab w:val="num" w:pos="2016"/>
          </w:tabs>
          <w:ind w:left="2232" w:hanging="432"/>
        </w:pPr>
        <w:rPr>
          <w:rFonts w:ascii="Gill Sans MT" w:hAnsi="Gill Sans MT" w:hint="default"/>
          <w:color w:val="7B7B7B" w:themeColor="accent2" w:themeShade="BF"/>
        </w:rPr>
      </w:lvl>
    </w:lvlOverride>
    <w:lvlOverride w:ilvl="5">
      <w:lvl w:ilvl="5">
        <w:start w:val="1"/>
        <w:numFmt w:val="bullet"/>
        <w:lvlText w:val=""/>
        <w:lvlJc w:val="left"/>
        <w:pPr>
          <w:tabs>
            <w:tab w:val="num" w:pos="2376"/>
          </w:tabs>
          <w:ind w:left="2592" w:hanging="432"/>
        </w:pPr>
        <w:rPr>
          <w:rFonts w:ascii="Wingdings" w:hAnsi="Wingdings" w:hint="default"/>
        </w:rPr>
      </w:lvl>
    </w:lvlOverride>
    <w:lvlOverride w:ilvl="6">
      <w:lvl w:ilvl="6">
        <w:start w:val="1"/>
        <w:numFmt w:val="bullet"/>
        <w:lvlText w:val=""/>
        <w:lvlJc w:val="left"/>
        <w:pPr>
          <w:tabs>
            <w:tab w:val="num" w:pos="2736"/>
          </w:tabs>
          <w:ind w:left="2952" w:hanging="432"/>
        </w:pPr>
        <w:rPr>
          <w:rFonts w:ascii="Symbol" w:hAnsi="Symbol" w:hint="default"/>
        </w:rPr>
      </w:lvl>
    </w:lvlOverride>
    <w:lvlOverride w:ilvl="7">
      <w:lvl w:ilvl="7">
        <w:start w:val="1"/>
        <w:numFmt w:val="bullet"/>
        <w:lvlText w:val="o"/>
        <w:lvlJc w:val="left"/>
        <w:pPr>
          <w:tabs>
            <w:tab w:val="num" w:pos="3096"/>
          </w:tabs>
          <w:ind w:left="3312" w:hanging="432"/>
        </w:pPr>
        <w:rPr>
          <w:rFonts w:ascii="Courier New" w:hAnsi="Courier New" w:cs="Courier New" w:hint="default"/>
        </w:rPr>
      </w:lvl>
    </w:lvlOverride>
    <w:lvlOverride w:ilvl="8">
      <w:lvl w:ilvl="8">
        <w:start w:val="1"/>
        <w:numFmt w:val="bullet"/>
        <w:lvlText w:val=""/>
        <w:lvlJc w:val="left"/>
        <w:pPr>
          <w:tabs>
            <w:tab w:val="num" w:pos="3456"/>
          </w:tabs>
          <w:ind w:left="3672" w:hanging="432"/>
        </w:pPr>
        <w:rPr>
          <w:rFonts w:ascii="Wingdings" w:hAnsi="Wingdings" w:hint="default"/>
        </w:rPr>
      </w:lvl>
    </w:lvlOverride>
  </w:num>
  <w:num w:numId="10">
    <w:abstractNumId w:val="4"/>
  </w:num>
  <w:num w:numId="11">
    <w:abstractNumId w:val="11"/>
  </w:num>
  <w:num w:numId="12">
    <w:abstractNumId w:val="10"/>
  </w:num>
  <w:num w:numId="13">
    <w:abstractNumId w:val="20"/>
  </w:num>
  <w:num w:numId="14">
    <w:abstractNumId w:val="22"/>
  </w:num>
  <w:num w:numId="15">
    <w:abstractNumId w:val="15"/>
  </w:num>
  <w:num w:numId="16">
    <w:abstractNumId w:val="21"/>
  </w:num>
  <w:num w:numId="17">
    <w:abstractNumId w:val="8"/>
  </w:num>
  <w:num w:numId="18">
    <w:abstractNumId w:val="16"/>
  </w:num>
  <w:num w:numId="19">
    <w:abstractNumId w:val="14"/>
  </w:num>
  <w:num w:numId="20">
    <w:abstractNumId w:val="19"/>
  </w:num>
  <w:num w:numId="21">
    <w:abstractNumId w:val="0"/>
  </w:num>
  <w:num w:numId="22">
    <w:abstractNumId w:val="3"/>
  </w:num>
  <w:num w:numId="23">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stylePaneSortMethod w:val="0000"/>
  <w:defaultTabStop w:val="360"/>
  <w:defaultTableStyle w:val="GPSTable-Light"/>
  <w:characterSpacingControl w:val="doNotCompress"/>
  <w:hdrShapeDefaults>
    <o:shapedefaults v:ext="edit" spidmax="2049"/>
  </w:hdrShapeDefaults>
  <w:footnotePr>
    <w:footnote w:id="-1"/>
    <w:footnote w:id="0"/>
    <w:footnote w:id="1"/>
  </w:footnotePr>
  <w:endnotePr>
    <w:endnote w:id="-1"/>
    <w:endnote w:id="0"/>
    <w:endnote w:id="1"/>
  </w:endnotePr>
  <w:compat>
    <w:noExtraLineSpacing/>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AF2"/>
    <w:rsid w:val="00001D69"/>
    <w:rsid w:val="0001261A"/>
    <w:rsid w:val="00013288"/>
    <w:rsid w:val="00015D8C"/>
    <w:rsid w:val="00021EC3"/>
    <w:rsid w:val="0002479A"/>
    <w:rsid w:val="0003207A"/>
    <w:rsid w:val="00032C2E"/>
    <w:rsid w:val="0004041C"/>
    <w:rsid w:val="000461E3"/>
    <w:rsid w:val="000641EF"/>
    <w:rsid w:val="00072ABF"/>
    <w:rsid w:val="0007544B"/>
    <w:rsid w:val="00081A28"/>
    <w:rsid w:val="00085754"/>
    <w:rsid w:val="00090664"/>
    <w:rsid w:val="00093509"/>
    <w:rsid w:val="000953A3"/>
    <w:rsid w:val="00095A1F"/>
    <w:rsid w:val="00096269"/>
    <w:rsid w:val="00097722"/>
    <w:rsid w:val="000A38B9"/>
    <w:rsid w:val="000A3FD7"/>
    <w:rsid w:val="000A448C"/>
    <w:rsid w:val="000A4D2B"/>
    <w:rsid w:val="000A7B4A"/>
    <w:rsid w:val="000B2EE3"/>
    <w:rsid w:val="000B5C54"/>
    <w:rsid w:val="000D6402"/>
    <w:rsid w:val="000E3E5A"/>
    <w:rsid w:val="000E7B87"/>
    <w:rsid w:val="000F3C34"/>
    <w:rsid w:val="000F50EE"/>
    <w:rsid w:val="000F77B4"/>
    <w:rsid w:val="0010100F"/>
    <w:rsid w:val="00105308"/>
    <w:rsid w:val="00106816"/>
    <w:rsid w:val="00120093"/>
    <w:rsid w:val="00127276"/>
    <w:rsid w:val="00130D32"/>
    <w:rsid w:val="0013765D"/>
    <w:rsid w:val="00137BF3"/>
    <w:rsid w:val="00147227"/>
    <w:rsid w:val="00162F5C"/>
    <w:rsid w:val="00163717"/>
    <w:rsid w:val="001667CC"/>
    <w:rsid w:val="001673F6"/>
    <w:rsid w:val="00172AC5"/>
    <w:rsid w:val="0017360A"/>
    <w:rsid w:val="00174A22"/>
    <w:rsid w:val="00185A1F"/>
    <w:rsid w:val="001867A8"/>
    <w:rsid w:val="00186A99"/>
    <w:rsid w:val="00190D36"/>
    <w:rsid w:val="00190DDB"/>
    <w:rsid w:val="00193EA6"/>
    <w:rsid w:val="00194950"/>
    <w:rsid w:val="00197DE8"/>
    <w:rsid w:val="001A2EE2"/>
    <w:rsid w:val="001B43EA"/>
    <w:rsid w:val="001B5FDF"/>
    <w:rsid w:val="001D6FC9"/>
    <w:rsid w:val="001E5447"/>
    <w:rsid w:val="001F7525"/>
    <w:rsid w:val="0020202B"/>
    <w:rsid w:val="00204470"/>
    <w:rsid w:val="00204670"/>
    <w:rsid w:val="00224927"/>
    <w:rsid w:val="00227A5B"/>
    <w:rsid w:val="00235EC8"/>
    <w:rsid w:val="0023705E"/>
    <w:rsid w:val="002425D9"/>
    <w:rsid w:val="00243DE7"/>
    <w:rsid w:val="00253691"/>
    <w:rsid w:val="00261812"/>
    <w:rsid w:val="00264425"/>
    <w:rsid w:val="00276E02"/>
    <w:rsid w:val="002771FF"/>
    <w:rsid w:val="00282566"/>
    <w:rsid w:val="00283A18"/>
    <w:rsid w:val="002856A3"/>
    <w:rsid w:val="002A16C6"/>
    <w:rsid w:val="002A4FA5"/>
    <w:rsid w:val="002B0ABB"/>
    <w:rsid w:val="002B0E42"/>
    <w:rsid w:val="002B4520"/>
    <w:rsid w:val="002B493D"/>
    <w:rsid w:val="002C0D1A"/>
    <w:rsid w:val="002C2BE7"/>
    <w:rsid w:val="002C3C2F"/>
    <w:rsid w:val="002C4FAC"/>
    <w:rsid w:val="002C53D0"/>
    <w:rsid w:val="002D2A3D"/>
    <w:rsid w:val="002D4649"/>
    <w:rsid w:val="002F0FB9"/>
    <w:rsid w:val="002F6CC2"/>
    <w:rsid w:val="003068ED"/>
    <w:rsid w:val="003128BF"/>
    <w:rsid w:val="00312A73"/>
    <w:rsid w:val="003246B0"/>
    <w:rsid w:val="00330097"/>
    <w:rsid w:val="003439D1"/>
    <w:rsid w:val="00345DD0"/>
    <w:rsid w:val="003502E6"/>
    <w:rsid w:val="00353DED"/>
    <w:rsid w:val="0035780D"/>
    <w:rsid w:val="00364B06"/>
    <w:rsid w:val="00373DB5"/>
    <w:rsid w:val="00376632"/>
    <w:rsid w:val="00381966"/>
    <w:rsid w:val="003819E0"/>
    <w:rsid w:val="00390198"/>
    <w:rsid w:val="003A565F"/>
    <w:rsid w:val="003A6A07"/>
    <w:rsid w:val="003A7B50"/>
    <w:rsid w:val="003B7CCF"/>
    <w:rsid w:val="003C07B5"/>
    <w:rsid w:val="003C31B0"/>
    <w:rsid w:val="003C3202"/>
    <w:rsid w:val="003C5CC2"/>
    <w:rsid w:val="003C6D5D"/>
    <w:rsid w:val="003D42DB"/>
    <w:rsid w:val="003E1D18"/>
    <w:rsid w:val="003E2C2A"/>
    <w:rsid w:val="003F0914"/>
    <w:rsid w:val="003F2FE1"/>
    <w:rsid w:val="003F3727"/>
    <w:rsid w:val="00411155"/>
    <w:rsid w:val="004129AC"/>
    <w:rsid w:val="00416501"/>
    <w:rsid w:val="004209B4"/>
    <w:rsid w:val="0042207B"/>
    <w:rsid w:val="004272C3"/>
    <w:rsid w:val="0043070C"/>
    <w:rsid w:val="00433293"/>
    <w:rsid w:val="004332FC"/>
    <w:rsid w:val="00435E9D"/>
    <w:rsid w:val="0044214E"/>
    <w:rsid w:val="004443A7"/>
    <w:rsid w:val="00452639"/>
    <w:rsid w:val="00454E3A"/>
    <w:rsid w:val="00464C03"/>
    <w:rsid w:val="004717EA"/>
    <w:rsid w:val="00473B17"/>
    <w:rsid w:val="00474CD1"/>
    <w:rsid w:val="00481C8D"/>
    <w:rsid w:val="004849F6"/>
    <w:rsid w:val="00490E2B"/>
    <w:rsid w:val="0049131E"/>
    <w:rsid w:val="00495085"/>
    <w:rsid w:val="004966C6"/>
    <w:rsid w:val="004A33ED"/>
    <w:rsid w:val="004B437B"/>
    <w:rsid w:val="004B4C87"/>
    <w:rsid w:val="004B7512"/>
    <w:rsid w:val="004C5F38"/>
    <w:rsid w:val="004C6451"/>
    <w:rsid w:val="004C69A7"/>
    <w:rsid w:val="004D1235"/>
    <w:rsid w:val="004D3796"/>
    <w:rsid w:val="004D5A56"/>
    <w:rsid w:val="004D5D79"/>
    <w:rsid w:val="004D64F7"/>
    <w:rsid w:val="004F45F8"/>
    <w:rsid w:val="00500644"/>
    <w:rsid w:val="00517D25"/>
    <w:rsid w:val="0052185A"/>
    <w:rsid w:val="005268E2"/>
    <w:rsid w:val="00536C7A"/>
    <w:rsid w:val="00541336"/>
    <w:rsid w:val="00544260"/>
    <w:rsid w:val="0054627D"/>
    <w:rsid w:val="0056564A"/>
    <w:rsid w:val="005675AE"/>
    <w:rsid w:val="00573C35"/>
    <w:rsid w:val="0058207B"/>
    <w:rsid w:val="00584C65"/>
    <w:rsid w:val="00585EAB"/>
    <w:rsid w:val="00590DB6"/>
    <w:rsid w:val="00592637"/>
    <w:rsid w:val="0059276F"/>
    <w:rsid w:val="005A72A8"/>
    <w:rsid w:val="005B5F98"/>
    <w:rsid w:val="005B7716"/>
    <w:rsid w:val="005C09D8"/>
    <w:rsid w:val="005C3B38"/>
    <w:rsid w:val="005E3E45"/>
    <w:rsid w:val="005E6748"/>
    <w:rsid w:val="005F6AFD"/>
    <w:rsid w:val="00600E5A"/>
    <w:rsid w:val="0060699D"/>
    <w:rsid w:val="00616422"/>
    <w:rsid w:val="0062465D"/>
    <w:rsid w:val="0063005C"/>
    <w:rsid w:val="006301AE"/>
    <w:rsid w:val="006339AA"/>
    <w:rsid w:val="00635A5C"/>
    <w:rsid w:val="006375AA"/>
    <w:rsid w:val="00651A2A"/>
    <w:rsid w:val="00651AC6"/>
    <w:rsid w:val="006534E0"/>
    <w:rsid w:val="006637A8"/>
    <w:rsid w:val="00665772"/>
    <w:rsid w:val="006660B5"/>
    <w:rsid w:val="0067565B"/>
    <w:rsid w:val="00680A42"/>
    <w:rsid w:val="00681BF5"/>
    <w:rsid w:val="006824C5"/>
    <w:rsid w:val="006852E0"/>
    <w:rsid w:val="00697784"/>
    <w:rsid w:val="006A07E6"/>
    <w:rsid w:val="006A2BBB"/>
    <w:rsid w:val="006A39EC"/>
    <w:rsid w:val="006A3AEC"/>
    <w:rsid w:val="006A78D0"/>
    <w:rsid w:val="006B28C7"/>
    <w:rsid w:val="006B32BB"/>
    <w:rsid w:val="006B663F"/>
    <w:rsid w:val="006C4BF7"/>
    <w:rsid w:val="006C4EB4"/>
    <w:rsid w:val="006C5536"/>
    <w:rsid w:val="006D70A2"/>
    <w:rsid w:val="006E1396"/>
    <w:rsid w:val="006F14BD"/>
    <w:rsid w:val="0070302A"/>
    <w:rsid w:val="00712089"/>
    <w:rsid w:val="00712B0F"/>
    <w:rsid w:val="007242E8"/>
    <w:rsid w:val="007306EA"/>
    <w:rsid w:val="007377B7"/>
    <w:rsid w:val="00741573"/>
    <w:rsid w:val="00742125"/>
    <w:rsid w:val="007453EE"/>
    <w:rsid w:val="00755271"/>
    <w:rsid w:val="007626E5"/>
    <w:rsid w:val="00765CE9"/>
    <w:rsid w:val="00767D3D"/>
    <w:rsid w:val="007746B7"/>
    <w:rsid w:val="007770CC"/>
    <w:rsid w:val="007770E9"/>
    <w:rsid w:val="00777558"/>
    <w:rsid w:val="007800D4"/>
    <w:rsid w:val="0078246D"/>
    <w:rsid w:val="00782548"/>
    <w:rsid w:val="00786B4F"/>
    <w:rsid w:val="00787E25"/>
    <w:rsid w:val="0079521F"/>
    <w:rsid w:val="00797963"/>
    <w:rsid w:val="007A11A5"/>
    <w:rsid w:val="007A47EF"/>
    <w:rsid w:val="007B5AC8"/>
    <w:rsid w:val="007C0AD8"/>
    <w:rsid w:val="007C2441"/>
    <w:rsid w:val="007C726C"/>
    <w:rsid w:val="007D06C9"/>
    <w:rsid w:val="007D2D2C"/>
    <w:rsid w:val="007D59BA"/>
    <w:rsid w:val="007E5B93"/>
    <w:rsid w:val="007E72FE"/>
    <w:rsid w:val="007F1305"/>
    <w:rsid w:val="007F28D2"/>
    <w:rsid w:val="00801157"/>
    <w:rsid w:val="008014C2"/>
    <w:rsid w:val="00820903"/>
    <w:rsid w:val="00821762"/>
    <w:rsid w:val="00830DD9"/>
    <w:rsid w:val="0083132A"/>
    <w:rsid w:val="008342E1"/>
    <w:rsid w:val="0084006E"/>
    <w:rsid w:val="00840265"/>
    <w:rsid w:val="00842734"/>
    <w:rsid w:val="00846A30"/>
    <w:rsid w:val="00854AD3"/>
    <w:rsid w:val="008550DB"/>
    <w:rsid w:val="00857B17"/>
    <w:rsid w:val="00860BCD"/>
    <w:rsid w:val="00861E34"/>
    <w:rsid w:val="00870CDE"/>
    <w:rsid w:val="00874D44"/>
    <w:rsid w:val="00875AA3"/>
    <w:rsid w:val="00875FE5"/>
    <w:rsid w:val="00885A5E"/>
    <w:rsid w:val="008915CB"/>
    <w:rsid w:val="00895FC1"/>
    <w:rsid w:val="008A3220"/>
    <w:rsid w:val="008A411F"/>
    <w:rsid w:val="008A49F4"/>
    <w:rsid w:val="008B6F6E"/>
    <w:rsid w:val="008C237B"/>
    <w:rsid w:val="008C61D4"/>
    <w:rsid w:val="008D1EA1"/>
    <w:rsid w:val="008D6313"/>
    <w:rsid w:val="008D6A2D"/>
    <w:rsid w:val="008E2E7F"/>
    <w:rsid w:val="008E340B"/>
    <w:rsid w:val="008E4A29"/>
    <w:rsid w:val="008F3688"/>
    <w:rsid w:val="009029EA"/>
    <w:rsid w:val="0090791E"/>
    <w:rsid w:val="0093121D"/>
    <w:rsid w:val="00945D69"/>
    <w:rsid w:val="0094732E"/>
    <w:rsid w:val="009529CC"/>
    <w:rsid w:val="009531FF"/>
    <w:rsid w:val="009623EC"/>
    <w:rsid w:val="00967237"/>
    <w:rsid w:val="009760E7"/>
    <w:rsid w:val="00982C13"/>
    <w:rsid w:val="00983C41"/>
    <w:rsid w:val="00984798"/>
    <w:rsid w:val="00985BFC"/>
    <w:rsid w:val="0099527B"/>
    <w:rsid w:val="0099571E"/>
    <w:rsid w:val="009A13A3"/>
    <w:rsid w:val="009A4338"/>
    <w:rsid w:val="009A55B8"/>
    <w:rsid w:val="009A7609"/>
    <w:rsid w:val="009C2174"/>
    <w:rsid w:val="009C79D9"/>
    <w:rsid w:val="009D05D0"/>
    <w:rsid w:val="009E33F6"/>
    <w:rsid w:val="009F1AC0"/>
    <w:rsid w:val="009F3F96"/>
    <w:rsid w:val="00A005A6"/>
    <w:rsid w:val="00A03184"/>
    <w:rsid w:val="00A059B5"/>
    <w:rsid w:val="00A10019"/>
    <w:rsid w:val="00A13B6E"/>
    <w:rsid w:val="00A16569"/>
    <w:rsid w:val="00A40C11"/>
    <w:rsid w:val="00A41F07"/>
    <w:rsid w:val="00A420B9"/>
    <w:rsid w:val="00A56CDC"/>
    <w:rsid w:val="00A62E8F"/>
    <w:rsid w:val="00A63234"/>
    <w:rsid w:val="00A700F9"/>
    <w:rsid w:val="00A755E5"/>
    <w:rsid w:val="00A77B5E"/>
    <w:rsid w:val="00A80E64"/>
    <w:rsid w:val="00A832E9"/>
    <w:rsid w:val="00A956CA"/>
    <w:rsid w:val="00AA272C"/>
    <w:rsid w:val="00AA5EEE"/>
    <w:rsid w:val="00AA5F74"/>
    <w:rsid w:val="00AA6771"/>
    <w:rsid w:val="00AB035E"/>
    <w:rsid w:val="00AB0FB6"/>
    <w:rsid w:val="00AB150E"/>
    <w:rsid w:val="00AB1E7E"/>
    <w:rsid w:val="00AC790F"/>
    <w:rsid w:val="00AC7D44"/>
    <w:rsid w:val="00AD61D0"/>
    <w:rsid w:val="00AD6AC8"/>
    <w:rsid w:val="00AF0EA2"/>
    <w:rsid w:val="00AF2381"/>
    <w:rsid w:val="00AF5FAF"/>
    <w:rsid w:val="00B0109A"/>
    <w:rsid w:val="00B026B4"/>
    <w:rsid w:val="00B043F6"/>
    <w:rsid w:val="00B052A1"/>
    <w:rsid w:val="00B12474"/>
    <w:rsid w:val="00B23948"/>
    <w:rsid w:val="00B23CE6"/>
    <w:rsid w:val="00B24418"/>
    <w:rsid w:val="00B26313"/>
    <w:rsid w:val="00B2728C"/>
    <w:rsid w:val="00B3193A"/>
    <w:rsid w:val="00B33287"/>
    <w:rsid w:val="00B344CA"/>
    <w:rsid w:val="00B35BA2"/>
    <w:rsid w:val="00B3722D"/>
    <w:rsid w:val="00B3763B"/>
    <w:rsid w:val="00B43785"/>
    <w:rsid w:val="00B44B42"/>
    <w:rsid w:val="00B45964"/>
    <w:rsid w:val="00B63E2E"/>
    <w:rsid w:val="00B67043"/>
    <w:rsid w:val="00B67BDD"/>
    <w:rsid w:val="00B727FC"/>
    <w:rsid w:val="00B7592A"/>
    <w:rsid w:val="00B8353E"/>
    <w:rsid w:val="00B931C2"/>
    <w:rsid w:val="00B949F0"/>
    <w:rsid w:val="00B96588"/>
    <w:rsid w:val="00BA067C"/>
    <w:rsid w:val="00BA0744"/>
    <w:rsid w:val="00BA6AF6"/>
    <w:rsid w:val="00BB06B9"/>
    <w:rsid w:val="00BB2BC2"/>
    <w:rsid w:val="00BC370D"/>
    <w:rsid w:val="00BC3DB1"/>
    <w:rsid w:val="00BC41C0"/>
    <w:rsid w:val="00BC5B72"/>
    <w:rsid w:val="00BD1254"/>
    <w:rsid w:val="00BD1AF0"/>
    <w:rsid w:val="00BD217D"/>
    <w:rsid w:val="00BD51D4"/>
    <w:rsid w:val="00BE0251"/>
    <w:rsid w:val="00BE3D39"/>
    <w:rsid w:val="00BF3A5C"/>
    <w:rsid w:val="00BF4F6E"/>
    <w:rsid w:val="00C003CA"/>
    <w:rsid w:val="00C0614E"/>
    <w:rsid w:val="00C06F04"/>
    <w:rsid w:val="00C07D6D"/>
    <w:rsid w:val="00C122AF"/>
    <w:rsid w:val="00C16103"/>
    <w:rsid w:val="00C23546"/>
    <w:rsid w:val="00C26D63"/>
    <w:rsid w:val="00C33859"/>
    <w:rsid w:val="00C408BE"/>
    <w:rsid w:val="00C53800"/>
    <w:rsid w:val="00C563FB"/>
    <w:rsid w:val="00C66FE6"/>
    <w:rsid w:val="00C70AF2"/>
    <w:rsid w:val="00C77E29"/>
    <w:rsid w:val="00C805C4"/>
    <w:rsid w:val="00C913AD"/>
    <w:rsid w:val="00C9302C"/>
    <w:rsid w:val="00C9373C"/>
    <w:rsid w:val="00C9630F"/>
    <w:rsid w:val="00CA2156"/>
    <w:rsid w:val="00CA3E80"/>
    <w:rsid w:val="00CA7BE5"/>
    <w:rsid w:val="00CB59FC"/>
    <w:rsid w:val="00CC3196"/>
    <w:rsid w:val="00CC4F7C"/>
    <w:rsid w:val="00CC6113"/>
    <w:rsid w:val="00CD0514"/>
    <w:rsid w:val="00CE0D2C"/>
    <w:rsid w:val="00CE2629"/>
    <w:rsid w:val="00CF0978"/>
    <w:rsid w:val="00CF40CD"/>
    <w:rsid w:val="00CF51BA"/>
    <w:rsid w:val="00D05A02"/>
    <w:rsid w:val="00D14C99"/>
    <w:rsid w:val="00D262D5"/>
    <w:rsid w:val="00D27F81"/>
    <w:rsid w:val="00D316C5"/>
    <w:rsid w:val="00D348DB"/>
    <w:rsid w:val="00D372D1"/>
    <w:rsid w:val="00D45C59"/>
    <w:rsid w:val="00D45E59"/>
    <w:rsid w:val="00D46E80"/>
    <w:rsid w:val="00D50412"/>
    <w:rsid w:val="00D54E2B"/>
    <w:rsid w:val="00D57B41"/>
    <w:rsid w:val="00D627EE"/>
    <w:rsid w:val="00D67526"/>
    <w:rsid w:val="00D71ED7"/>
    <w:rsid w:val="00D73F8A"/>
    <w:rsid w:val="00D75B6F"/>
    <w:rsid w:val="00D925C6"/>
    <w:rsid w:val="00D92A0A"/>
    <w:rsid w:val="00D9632F"/>
    <w:rsid w:val="00D97E31"/>
    <w:rsid w:val="00DA3694"/>
    <w:rsid w:val="00DB1CB3"/>
    <w:rsid w:val="00DB3CA7"/>
    <w:rsid w:val="00DB4093"/>
    <w:rsid w:val="00DB42BA"/>
    <w:rsid w:val="00DC3574"/>
    <w:rsid w:val="00DC3A66"/>
    <w:rsid w:val="00DC5ECB"/>
    <w:rsid w:val="00DE6FB9"/>
    <w:rsid w:val="00DE7D2C"/>
    <w:rsid w:val="00DE7F9E"/>
    <w:rsid w:val="00DF1C3B"/>
    <w:rsid w:val="00DF33A7"/>
    <w:rsid w:val="00DF6932"/>
    <w:rsid w:val="00E02DA7"/>
    <w:rsid w:val="00E12AF3"/>
    <w:rsid w:val="00E13335"/>
    <w:rsid w:val="00E13CD6"/>
    <w:rsid w:val="00E16FA1"/>
    <w:rsid w:val="00E17988"/>
    <w:rsid w:val="00E21D09"/>
    <w:rsid w:val="00E21DF7"/>
    <w:rsid w:val="00E2580A"/>
    <w:rsid w:val="00E26567"/>
    <w:rsid w:val="00E30EA4"/>
    <w:rsid w:val="00E319AC"/>
    <w:rsid w:val="00E36081"/>
    <w:rsid w:val="00E4079D"/>
    <w:rsid w:val="00E41C8A"/>
    <w:rsid w:val="00E45173"/>
    <w:rsid w:val="00E45624"/>
    <w:rsid w:val="00E46D5E"/>
    <w:rsid w:val="00E60CDA"/>
    <w:rsid w:val="00E61E52"/>
    <w:rsid w:val="00E61F81"/>
    <w:rsid w:val="00E633DE"/>
    <w:rsid w:val="00E63F2C"/>
    <w:rsid w:val="00E73FE7"/>
    <w:rsid w:val="00E80844"/>
    <w:rsid w:val="00E83BBC"/>
    <w:rsid w:val="00E86703"/>
    <w:rsid w:val="00E901C5"/>
    <w:rsid w:val="00EA09AB"/>
    <w:rsid w:val="00EA304E"/>
    <w:rsid w:val="00EA7F81"/>
    <w:rsid w:val="00EB18DD"/>
    <w:rsid w:val="00EB6832"/>
    <w:rsid w:val="00EB6BDA"/>
    <w:rsid w:val="00EB74AA"/>
    <w:rsid w:val="00EC1F72"/>
    <w:rsid w:val="00EC5CF0"/>
    <w:rsid w:val="00EC69FE"/>
    <w:rsid w:val="00ED1D97"/>
    <w:rsid w:val="00ED725D"/>
    <w:rsid w:val="00EE2C26"/>
    <w:rsid w:val="00EE6B23"/>
    <w:rsid w:val="00EF1D54"/>
    <w:rsid w:val="00F11807"/>
    <w:rsid w:val="00F22D17"/>
    <w:rsid w:val="00F230A3"/>
    <w:rsid w:val="00F318AA"/>
    <w:rsid w:val="00F41DE0"/>
    <w:rsid w:val="00F42CAF"/>
    <w:rsid w:val="00F4489B"/>
    <w:rsid w:val="00F44F32"/>
    <w:rsid w:val="00F47CC6"/>
    <w:rsid w:val="00F52C83"/>
    <w:rsid w:val="00F56694"/>
    <w:rsid w:val="00F6406B"/>
    <w:rsid w:val="00F641A1"/>
    <w:rsid w:val="00F66D6D"/>
    <w:rsid w:val="00F72814"/>
    <w:rsid w:val="00F75E36"/>
    <w:rsid w:val="00F77896"/>
    <w:rsid w:val="00F91DB9"/>
    <w:rsid w:val="00FA17DA"/>
    <w:rsid w:val="00FA3029"/>
    <w:rsid w:val="00FB2C8D"/>
    <w:rsid w:val="00FB522F"/>
    <w:rsid w:val="00FC6599"/>
    <w:rsid w:val="00FD3F31"/>
    <w:rsid w:val="00FD6FBF"/>
    <w:rsid w:val="00FE0114"/>
    <w:rsid w:val="00FE4269"/>
    <w:rsid w:val="00FE766B"/>
    <w:rsid w:val="00FE77FE"/>
    <w:rsid w:val="00FF0220"/>
    <w:rsid w:val="00FF1957"/>
    <w:rsid w:val="00FF24F8"/>
    <w:rsid w:val="00FF4590"/>
    <w:rsid w:val="170754BB"/>
    <w:rsid w:val="483006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8876C1"/>
  <w14:defaultImageDpi w14:val="330"/>
  <w15:chartTrackingRefBased/>
  <w15:docId w15:val="{5B68AD68-C10D-4AF6-8715-780066F7A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lsdException w:name="heading 2" w:semiHidden="1" w:uiPriority="2" w:unhideWhenUsed="1" w:qFormat="1"/>
    <w:lsdException w:name="heading 3" w:uiPriority="2" w:qFormat="1"/>
    <w:lsdException w:name="heading 4" w:semiHidden="1" w:uiPriority="19" w:unhideWhenUsed="1" w:qFormat="1"/>
    <w:lsdException w:name="heading 5" w:semiHidden="1" w:uiPriority="19" w:unhideWhenUsed="1" w:qFormat="1"/>
    <w:lsdException w:name="heading 6" w:semiHidden="1" w:uiPriority="19" w:unhideWhenUsed="1"/>
    <w:lsdException w:name="heading 7" w:semiHidden="1" w:uiPriority="19" w:unhideWhenUsed="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6"/>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F04"/>
    <w:pPr>
      <w:spacing w:before="120" w:after="120"/>
    </w:pPr>
    <w:rPr>
      <w:sz w:val="24"/>
      <w:szCs w:val="28"/>
    </w:rPr>
  </w:style>
  <w:style w:type="paragraph" w:styleId="Heading1">
    <w:name w:val="heading 1"/>
    <w:basedOn w:val="Normal"/>
    <w:next w:val="Normal"/>
    <w:link w:val="Heading1Char"/>
    <w:uiPriority w:val="2"/>
    <w:rsid w:val="00F641A1"/>
    <w:pPr>
      <w:outlineLvl w:val="0"/>
    </w:pPr>
    <w:rPr>
      <w:rFonts w:ascii="Gill Sans MT" w:hAnsi="Gill Sans MT"/>
      <w:caps/>
      <w:noProof/>
      <w:color w:val="0B4367" w:themeColor="accent1"/>
      <w:sz w:val="72"/>
      <w:szCs w:val="36"/>
    </w:rPr>
  </w:style>
  <w:style w:type="paragraph" w:styleId="Heading2">
    <w:name w:val="heading 2"/>
    <w:basedOn w:val="Normal"/>
    <w:next w:val="Normal"/>
    <w:link w:val="Heading2Char"/>
    <w:uiPriority w:val="2"/>
    <w:qFormat/>
    <w:rsid w:val="00147227"/>
    <w:pPr>
      <w:pBdr>
        <w:bottom w:val="single" w:sz="18" w:space="4" w:color="2A5681"/>
      </w:pBdr>
      <w:spacing w:before="240" w:after="240" w:line="240" w:lineRule="auto"/>
      <w:outlineLvl w:val="1"/>
    </w:pPr>
    <w:rPr>
      <w:rFonts w:ascii="Gill Sans MT" w:hAnsi="Gill Sans MT"/>
      <w:color w:val="0B4367" w:themeColor="accent1"/>
      <w:kern w:val="24"/>
      <w:sz w:val="56"/>
      <w14:shadow w14:blurRad="127000" w14:dist="50800" w14:dir="18900000" w14:sx="2000" w14:sy="2000" w14:kx="0" w14:ky="0" w14:algn="ctr">
        <w14:srgbClr w14:val="003A60">
          <w14:alpha w14:val="49810"/>
        </w14:srgbClr>
      </w14:shadow>
    </w:rPr>
  </w:style>
  <w:style w:type="paragraph" w:styleId="Heading3">
    <w:name w:val="heading 3"/>
    <w:basedOn w:val="Heading4"/>
    <w:next w:val="Normal"/>
    <w:link w:val="Heading3Char"/>
    <w:uiPriority w:val="2"/>
    <w:qFormat/>
    <w:rsid w:val="00F641A1"/>
    <w:pPr>
      <w:pBdr>
        <w:left w:val="single" w:sz="48" w:space="4" w:color="8C1227" w:themeColor="accent5"/>
        <w:bottom w:val="single" w:sz="2" w:space="3" w:color="8C1227" w:themeColor="accent5"/>
      </w:pBdr>
      <w:spacing w:before="240" w:after="160" w:line="259" w:lineRule="auto"/>
      <w:ind w:left="230"/>
      <w:outlineLvl w:val="2"/>
    </w:pPr>
    <w:rPr>
      <w:color w:val="0B4367" w:themeColor="accent1"/>
      <w:spacing w:val="0"/>
      <w:sz w:val="28"/>
    </w:rPr>
  </w:style>
  <w:style w:type="paragraph" w:styleId="Heading4">
    <w:name w:val="heading 4"/>
    <w:basedOn w:val="Normal"/>
    <w:next w:val="Normal"/>
    <w:link w:val="Heading4Char"/>
    <w:uiPriority w:val="19"/>
    <w:qFormat/>
    <w:rsid w:val="00D45C59"/>
    <w:pPr>
      <w:pBdr>
        <w:top w:val="single" w:sz="2" w:space="1" w:color="FFFFFF" w:themeColor="background1"/>
        <w:left w:val="single" w:sz="36" w:space="4" w:color="A5A5A5" w:themeColor="accent2"/>
        <w:bottom w:val="single" w:sz="2" w:space="1" w:color="FFFFFF" w:themeColor="background1"/>
      </w:pBdr>
      <w:spacing w:line="216" w:lineRule="auto"/>
      <w:ind w:left="432"/>
      <w:outlineLvl w:val="3"/>
    </w:pPr>
    <w:rPr>
      <w:rFonts w:ascii="Gill Sans MT" w:hAnsi="Gill Sans MT"/>
      <w:b/>
      <w:color w:val="17406D"/>
      <w:spacing w:val="6"/>
      <w:w w:val="90"/>
      <w:sz w:val="25"/>
    </w:rPr>
  </w:style>
  <w:style w:type="paragraph" w:styleId="Heading5">
    <w:name w:val="heading 5"/>
    <w:basedOn w:val="Normal"/>
    <w:next w:val="Normal"/>
    <w:link w:val="Heading5Char"/>
    <w:uiPriority w:val="19"/>
    <w:unhideWhenUsed/>
    <w:qFormat/>
    <w:rsid w:val="008E340B"/>
    <w:pPr>
      <w:keepNext/>
      <w:keepLines/>
      <w:spacing w:before="40" w:after="0"/>
      <w:outlineLvl w:val="4"/>
    </w:pPr>
    <w:rPr>
      <w:rFonts w:asciiTheme="majorHAnsi" w:eastAsiaTheme="majorEastAsia" w:hAnsiTheme="majorHAnsi" w:cstheme="majorBidi"/>
      <w:color w:val="08324D" w:themeColor="accent1" w:themeShade="BF"/>
    </w:rPr>
  </w:style>
  <w:style w:type="paragraph" w:styleId="Heading6">
    <w:name w:val="heading 6"/>
    <w:basedOn w:val="Normal"/>
    <w:next w:val="Normal"/>
    <w:link w:val="Heading6Char"/>
    <w:uiPriority w:val="19"/>
    <w:unhideWhenUsed/>
    <w:rsid w:val="008E340B"/>
    <w:pPr>
      <w:keepNext/>
      <w:keepLines/>
      <w:spacing w:before="40" w:after="0"/>
      <w:outlineLvl w:val="5"/>
    </w:pPr>
    <w:rPr>
      <w:rFonts w:asciiTheme="majorHAnsi" w:eastAsiaTheme="majorEastAsia" w:hAnsiTheme="majorHAnsi" w:cstheme="majorBidi"/>
      <w:color w:val="05213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C70AF2"/>
    <w:pPr>
      <w:spacing w:before="100" w:beforeAutospacing="1" w:after="100" w:afterAutospacing="1" w:line="240" w:lineRule="auto"/>
    </w:pPr>
    <w:rPr>
      <w:rFonts w:ascii="Times New Roman" w:eastAsiaTheme="minorEastAsia" w:hAnsi="Times New Roman" w:cs="Times New Roman"/>
      <w:szCs w:val="24"/>
    </w:rPr>
  </w:style>
  <w:style w:type="paragraph" w:styleId="Header">
    <w:name w:val="header"/>
    <w:basedOn w:val="Normal"/>
    <w:link w:val="HeaderChar"/>
    <w:uiPriority w:val="99"/>
    <w:unhideWhenUsed/>
    <w:rsid w:val="00F22D17"/>
    <w:pPr>
      <w:tabs>
        <w:tab w:val="center" w:pos="4680"/>
        <w:tab w:val="right" w:pos="9360"/>
      </w:tabs>
      <w:spacing w:after="0" w:line="288" w:lineRule="auto"/>
    </w:pPr>
  </w:style>
  <w:style w:type="character" w:customStyle="1" w:styleId="HeaderChar">
    <w:name w:val="Header Char"/>
    <w:basedOn w:val="DefaultParagraphFont"/>
    <w:link w:val="Header"/>
    <w:uiPriority w:val="99"/>
    <w:rsid w:val="00F22D17"/>
    <w:rPr>
      <w:sz w:val="21"/>
    </w:rPr>
  </w:style>
  <w:style w:type="paragraph" w:styleId="Footer">
    <w:name w:val="footer"/>
    <w:basedOn w:val="Normal"/>
    <w:link w:val="FooterChar"/>
    <w:uiPriority w:val="99"/>
    <w:unhideWhenUsed/>
    <w:rsid w:val="00C70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950"/>
    <w:rPr>
      <w:sz w:val="21"/>
    </w:rPr>
  </w:style>
  <w:style w:type="character" w:styleId="Strong">
    <w:name w:val="Strong"/>
    <w:basedOn w:val="DefaultParagraphFont"/>
    <w:uiPriority w:val="22"/>
    <w:rsid w:val="00FA17DA"/>
    <w:rPr>
      <w:b/>
      <w:bCs/>
    </w:rPr>
  </w:style>
  <w:style w:type="character" w:styleId="IntenseEmphasis">
    <w:name w:val="Intense Emphasis"/>
    <w:basedOn w:val="DefaultParagraphFont"/>
    <w:uiPriority w:val="21"/>
    <w:rsid w:val="004332FC"/>
    <w:rPr>
      <w:b/>
      <w:color w:val="0B4367" w:themeColor="accent1"/>
    </w:rPr>
  </w:style>
  <w:style w:type="table" w:styleId="TableGrid">
    <w:name w:val="Table Grid"/>
    <w:basedOn w:val="TableNormal"/>
    <w:uiPriority w:val="39"/>
    <w:rsid w:val="00D37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7Colorful-Accent4">
    <w:name w:val="Grid Table 7 Colorful Accent 4"/>
    <w:basedOn w:val="TableNormal"/>
    <w:uiPriority w:val="52"/>
    <w:rsid w:val="00137BF3"/>
    <w:pPr>
      <w:spacing w:after="0" w:line="240" w:lineRule="auto"/>
    </w:pPr>
    <w:rPr>
      <w:color w:val="A1A1A1" w:themeColor="accent4" w:themeShade="BF"/>
    </w:rPr>
    <w:tblPr>
      <w:tblStyleRowBandSize w:val="1"/>
      <w:tblStyleColBandSize w:val="1"/>
      <w:tblBorders>
        <w:top w:val="single" w:sz="4" w:space="0" w:color="E7E7E7" w:themeColor="accent4" w:themeTint="99"/>
        <w:left w:val="single" w:sz="4" w:space="0" w:color="E7E7E7" w:themeColor="accent4" w:themeTint="99"/>
        <w:bottom w:val="single" w:sz="4" w:space="0" w:color="E7E7E7" w:themeColor="accent4" w:themeTint="99"/>
        <w:right w:val="single" w:sz="4" w:space="0" w:color="E7E7E7" w:themeColor="accent4" w:themeTint="99"/>
        <w:insideH w:val="single" w:sz="4" w:space="0" w:color="E7E7E7" w:themeColor="accent4" w:themeTint="99"/>
        <w:insideV w:val="single" w:sz="4" w:space="0" w:color="E7E7E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F7F7" w:themeFill="accent4" w:themeFillTint="33"/>
      </w:tcPr>
    </w:tblStylePr>
    <w:tblStylePr w:type="band1Horz">
      <w:tblPr/>
      <w:tcPr>
        <w:shd w:val="clear" w:color="auto" w:fill="F7F7F7" w:themeFill="accent4" w:themeFillTint="33"/>
      </w:tcPr>
    </w:tblStylePr>
    <w:tblStylePr w:type="neCell">
      <w:tblPr/>
      <w:tcPr>
        <w:tcBorders>
          <w:bottom w:val="single" w:sz="4" w:space="0" w:color="E7E7E7" w:themeColor="accent4" w:themeTint="99"/>
        </w:tcBorders>
      </w:tcPr>
    </w:tblStylePr>
    <w:tblStylePr w:type="nwCell">
      <w:tblPr/>
      <w:tcPr>
        <w:tcBorders>
          <w:bottom w:val="single" w:sz="4" w:space="0" w:color="E7E7E7" w:themeColor="accent4" w:themeTint="99"/>
        </w:tcBorders>
      </w:tcPr>
    </w:tblStylePr>
    <w:tblStylePr w:type="seCell">
      <w:tblPr/>
      <w:tcPr>
        <w:tcBorders>
          <w:top w:val="single" w:sz="4" w:space="0" w:color="E7E7E7" w:themeColor="accent4" w:themeTint="99"/>
        </w:tcBorders>
      </w:tcPr>
    </w:tblStylePr>
    <w:tblStylePr w:type="swCell">
      <w:tblPr/>
      <w:tcPr>
        <w:tcBorders>
          <w:top w:val="single" w:sz="4" w:space="0" w:color="E7E7E7" w:themeColor="accent4" w:themeTint="99"/>
        </w:tcBorders>
      </w:tcPr>
    </w:tblStylePr>
  </w:style>
  <w:style w:type="table" w:styleId="GridTable3-Accent4">
    <w:name w:val="Grid Table 3 Accent 4"/>
    <w:basedOn w:val="TableNormal"/>
    <w:uiPriority w:val="48"/>
    <w:rsid w:val="00137BF3"/>
    <w:pPr>
      <w:spacing w:after="0" w:line="240" w:lineRule="auto"/>
    </w:pPr>
    <w:tblPr>
      <w:tblStyleRowBandSize w:val="1"/>
      <w:tblStyleColBandSize w:val="1"/>
      <w:tblBorders>
        <w:top w:val="single" w:sz="4" w:space="0" w:color="E7E7E7" w:themeColor="accent4" w:themeTint="99"/>
        <w:left w:val="single" w:sz="4" w:space="0" w:color="E7E7E7" w:themeColor="accent4" w:themeTint="99"/>
        <w:bottom w:val="single" w:sz="4" w:space="0" w:color="E7E7E7" w:themeColor="accent4" w:themeTint="99"/>
        <w:right w:val="single" w:sz="4" w:space="0" w:color="E7E7E7" w:themeColor="accent4" w:themeTint="99"/>
        <w:insideH w:val="single" w:sz="4" w:space="0" w:color="E7E7E7" w:themeColor="accent4" w:themeTint="99"/>
        <w:insideV w:val="single" w:sz="4" w:space="0" w:color="E7E7E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F7F7" w:themeFill="accent4" w:themeFillTint="33"/>
      </w:tcPr>
    </w:tblStylePr>
    <w:tblStylePr w:type="band1Horz">
      <w:tblPr/>
      <w:tcPr>
        <w:shd w:val="clear" w:color="auto" w:fill="F7F7F7" w:themeFill="accent4" w:themeFillTint="33"/>
      </w:tcPr>
    </w:tblStylePr>
    <w:tblStylePr w:type="neCell">
      <w:tblPr/>
      <w:tcPr>
        <w:tcBorders>
          <w:bottom w:val="single" w:sz="4" w:space="0" w:color="E7E7E7" w:themeColor="accent4" w:themeTint="99"/>
        </w:tcBorders>
      </w:tcPr>
    </w:tblStylePr>
    <w:tblStylePr w:type="nwCell">
      <w:tblPr/>
      <w:tcPr>
        <w:tcBorders>
          <w:bottom w:val="single" w:sz="4" w:space="0" w:color="E7E7E7" w:themeColor="accent4" w:themeTint="99"/>
        </w:tcBorders>
      </w:tcPr>
    </w:tblStylePr>
    <w:tblStylePr w:type="seCell">
      <w:tblPr/>
      <w:tcPr>
        <w:tcBorders>
          <w:top w:val="single" w:sz="4" w:space="0" w:color="E7E7E7" w:themeColor="accent4" w:themeTint="99"/>
        </w:tcBorders>
      </w:tcPr>
    </w:tblStylePr>
    <w:tblStylePr w:type="swCell">
      <w:tblPr/>
      <w:tcPr>
        <w:tcBorders>
          <w:top w:val="single" w:sz="4" w:space="0" w:color="E7E7E7" w:themeColor="accent4" w:themeTint="99"/>
        </w:tcBorders>
      </w:tcPr>
    </w:tblStylePr>
  </w:style>
  <w:style w:type="paragraph" w:customStyle="1" w:styleId="jabodytext">
    <w:name w:val="ja_bodytext"/>
    <w:basedOn w:val="Normal"/>
    <w:link w:val="jabodytextChar"/>
    <w:uiPriority w:val="29"/>
    <w:semiHidden/>
    <w:rsid w:val="00137BF3"/>
    <w:pPr>
      <w:keepLines/>
      <w:spacing w:line="240" w:lineRule="auto"/>
    </w:pPr>
    <w:rPr>
      <w:rFonts w:ascii="Calibri" w:eastAsia="Times New Roman" w:hAnsi="Calibri" w:cs="Times New Roman"/>
    </w:rPr>
  </w:style>
  <w:style w:type="character" w:customStyle="1" w:styleId="jabodytextChar">
    <w:name w:val="ja_bodytext Char"/>
    <w:link w:val="jabodytext"/>
    <w:uiPriority w:val="29"/>
    <w:semiHidden/>
    <w:rsid w:val="00194950"/>
    <w:rPr>
      <w:rFonts w:ascii="Calibri" w:eastAsia="Times New Roman" w:hAnsi="Calibri" w:cs="Times New Roman"/>
      <w:sz w:val="21"/>
    </w:rPr>
  </w:style>
  <w:style w:type="character" w:styleId="Hyperlink">
    <w:name w:val="Hyperlink"/>
    <w:basedOn w:val="DefaultParagraphFont"/>
    <w:uiPriority w:val="99"/>
    <w:unhideWhenUsed/>
    <w:rsid w:val="00842734"/>
    <w:rPr>
      <w:color w:val="680D1C" w:themeColor="accent5" w:themeShade="BF"/>
      <w:u w:val="single"/>
    </w:rPr>
  </w:style>
  <w:style w:type="character" w:customStyle="1" w:styleId="UnresolvedMention1">
    <w:name w:val="Unresolved Mention1"/>
    <w:basedOn w:val="DefaultParagraphFont"/>
    <w:uiPriority w:val="99"/>
    <w:semiHidden/>
    <w:unhideWhenUsed/>
    <w:rsid w:val="00137BF3"/>
    <w:rPr>
      <w:color w:val="808080"/>
      <w:shd w:val="clear" w:color="auto" w:fill="E6E6E6"/>
    </w:rPr>
  </w:style>
  <w:style w:type="character" w:customStyle="1" w:styleId="Heading2Char">
    <w:name w:val="Heading 2 Char"/>
    <w:basedOn w:val="DefaultParagraphFont"/>
    <w:link w:val="Heading2"/>
    <w:uiPriority w:val="2"/>
    <w:rsid w:val="00147227"/>
    <w:rPr>
      <w:rFonts w:ascii="Gill Sans MT" w:hAnsi="Gill Sans MT"/>
      <w:color w:val="0B4367" w:themeColor="accent1"/>
      <w:kern w:val="24"/>
      <w:sz w:val="56"/>
      <w14:shadow w14:blurRad="127000" w14:dist="50800" w14:dir="18900000" w14:sx="2000" w14:sy="2000" w14:kx="0" w14:ky="0" w14:algn="ctr">
        <w14:srgbClr w14:val="003A60">
          <w14:alpha w14:val="49810"/>
        </w14:srgbClr>
      </w14:shadow>
    </w:rPr>
  </w:style>
  <w:style w:type="character" w:customStyle="1" w:styleId="Heading1Char">
    <w:name w:val="Heading 1 Char"/>
    <w:basedOn w:val="DefaultParagraphFont"/>
    <w:link w:val="Heading1"/>
    <w:uiPriority w:val="2"/>
    <w:rsid w:val="00F641A1"/>
    <w:rPr>
      <w:rFonts w:ascii="Gill Sans MT" w:hAnsi="Gill Sans MT"/>
      <w:caps/>
      <w:noProof/>
      <w:color w:val="0B4367" w:themeColor="accent1"/>
      <w:sz w:val="72"/>
      <w:szCs w:val="36"/>
    </w:rPr>
  </w:style>
  <w:style w:type="paragraph" w:styleId="ListParagraph">
    <w:name w:val="List Paragraph"/>
    <w:basedOn w:val="Normal"/>
    <w:link w:val="ListParagraphChar"/>
    <w:uiPriority w:val="1"/>
    <w:qFormat/>
    <w:rsid w:val="00BB06B9"/>
    <w:pPr>
      <w:numPr>
        <w:numId w:val="9"/>
      </w:numPr>
      <w:tabs>
        <w:tab w:val="clear" w:pos="576"/>
        <w:tab w:val="num" w:pos="720"/>
      </w:tabs>
      <w:ind w:left="720" w:hanging="288"/>
    </w:pPr>
  </w:style>
  <w:style w:type="character" w:customStyle="1" w:styleId="ListParagraphChar">
    <w:name w:val="List Paragraph Char"/>
    <w:basedOn w:val="DefaultParagraphFont"/>
    <w:link w:val="ListParagraph"/>
    <w:uiPriority w:val="1"/>
    <w:rsid w:val="00BB06B9"/>
    <w:rPr>
      <w:sz w:val="24"/>
      <w:szCs w:val="28"/>
    </w:rPr>
  </w:style>
  <w:style w:type="table" w:styleId="PlainTable5">
    <w:name w:val="Plain Table 5"/>
    <w:basedOn w:val="TableNormal"/>
    <w:uiPriority w:val="45"/>
    <w:rsid w:val="0025369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79997"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79997"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79997"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79997"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PSTable-Light">
    <w:name w:val="GPS Table - Light"/>
    <w:basedOn w:val="PlainTable5"/>
    <w:uiPriority w:val="99"/>
    <w:rsid w:val="00AA272C"/>
    <w:pPr>
      <w:jc w:val="center"/>
    </w:pPr>
    <w:tblPr>
      <w:tblCellMar>
        <w:top w:w="101" w:type="dxa"/>
        <w:left w:w="115" w:type="dxa"/>
        <w:bottom w:w="101" w:type="dxa"/>
        <w:right w:w="115" w:type="dxa"/>
      </w:tblCellMar>
    </w:tblPr>
    <w:tcPr>
      <w:vAlign w:val="center"/>
    </w:tcPr>
    <w:tblStylePr w:type="firstRow">
      <w:rPr>
        <w:rFonts w:asciiTheme="majorHAnsi" w:eastAsiaTheme="majorEastAsia" w:hAnsiTheme="majorHAnsi" w:cstheme="majorBidi"/>
        <w:b/>
        <w:i w:val="0"/>
        <w:iCs/>
        <w:color w:val="0B4367" w:themeColor="accent1"/>
        <w:sz w:val="28"/>
      </w:rPr>
      <w:tblPr>
        <w:tblCellMar>
          <w:top w:w="101" w:type="dxa"/>
          <w:left w:w="144" w:type="dxa"/>
          <w:bottom w:w="101" w:type="dxa"/>
          <w:right w:w="144" w:type="dxa"/>
        </w:tblCellMar>
      </w:tblPr>
      <w:tcPr>
        <w:tcBorders>
          <w:bottom w:val="single" w:sz="4" w:space="0" w:color="979997" w:themeColor="text1" w:themeTint="80"/>
        </w:tcBorders>
        <w:shd w:val="clear" w:color="auto" w:fill="FFFFFF" w:themeFill="background1"/>
      </w:tcPr>
    </w:tblStylePr>
    <w:tblStylePr w:type="lastRow">
      <w:rPr>
        <w:rFonts w:asciiTheme="majorHAnsi" w:eastAsiaTheme="majorEastAsia" w:hAnsiTheme="majorHAnsi" w:cstheme="majorBidi"/>
        <w:b/>
        <w:i w:val="0"/>
        <w:iCs/>
        <w:color w:val="A5A5A5" w:themeColor="accent2"/>
        <w:sz w:val="26"/>
      </w:rPr>
      <w:tblPr/>
      <w:tcPr>
        <w:tcBorders>
          <w:top w:val="single" w:sz="4" w:space="0" w:color="979997" w:themeColor="text1" w:themeTint="80"/>
        </w:tcBorders>
        <w:shd w:val="clear" w:color="auto" w:fill="FFFFFF" w:themeFill="background1"/>
      </w:tcPr>
    </w:tblStylePr>
    <w:tblStylePr w:type="firstCol">
      <w:pPr>
        <w:wordWrap/>
        <w:spacing w:beforeLines="0" w:before="0" w:beforeAutospacing="0" w:afterLines="0" w:after="0" w:afterAutospacing="0"/>
        <w:jc w:val="center"/>
      </w:pPr>
      <w:rPr>
        <w:rFonts w:asciiTheme="minorHAnsi" w:eastAsiaTheme="majorEastAsia" w:hAnsiTheme="minorHAnsi" w:cstheme="majorBidi"/>
        <w:b/>
        <w:i w:val="0"/>
        <w:iCs/>
        <w:sz w:val="26"/>
      </w:rPr>
      <w:tblPr>
        <w:jc w:val="center"/>
        <w:tblCellMar>
          <w:top w:w="43" w:type="dxa"/>
          <w:left w:w="115" w:type="dxa"/>
          <w:bottom w:w="43" w:type="dxa"/>
          <w:right w:w="115" w:type="dxa"/>
        </w:tblCellMar>
      </w:tblPr>
      <w:trPr>
        <w:jc w:val="center"/>
      </w:trPr>
      <w:tcPr>
        <w:tcBorders>
          <w:right w:val="single" w:sz="4" w:space="0" w:color="979997" w:themeColor="text1" w:themeTint="80"/>
        </w:tcBorders>
        <w:shd w:val="clear" w:color="auto" w:fill="FFFFFF" w:themeFill="background1"/>
      </w:tcPr>
    </w:tblStylePr>
    <w:tblStylePr w:type="lastCol">
      <w:rPr>
        <w:rFonts w:asciiTheme="majorHAnsi" w:eastAsiaTheme="majorEastAsia" w:hAnsiTheme="majorHAnsi" w:cstheme="majorBidi"/>
        <w:b/>
        <w:i w:val="0"/>
        <w:iCs/>
        <w:sz w:val="26"/>
      </w:rPr>
      <w:tblPr/>
      <w:tcPr>
        <w:tcBorders>
          <w:left w:val="single" w:sz="4" w:space="0" w:color="979997"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E9EAE9" w:themeFill="text1" w:themeFillTint="1A"/>
      </w:tcPr>
    </w:tblStylePr>
    <w:tblStylePr w:type="band2Horz">
      <w:tblPr/>
      <w:tcPr>
        <w:shd w:val="clear" w:color="auto" w:fill="FFFFFF" w:themeFill="background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link w:val="NoSpacingChar"/>
    <w:uiPriority w:val="1"/>
    <w:rsid w:val="00BE0251"/>
    <w:pPr>
      <w:spacing w:after="0" w:line="240" w:lineRule="auto"/>
    </w:pPr>
    <w:rPr>
      <w:sz w:val="21"/>
    </w:rPr>
  </w:style>
  <w:style w:type="paragraph" w:styleId="BalloonText">
    <w:name w:val="Balloon Text"/>
    <w:basedOn w:val="Normal"/>
    <w:link w:val="BalloonTextChar"/>
    <w:uiPriority w:val="99"/>
    <w:semiHidden/>
    <w:unhideWhenUsed/>
    <w:rsid w:val="00B344C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4CA"/>
    <w:rPr>
      <w:rFonts w:ascii="Segoe UI" w:hAnsi="Segoe UI" w:cs="Segoe UI"/>
      <w:sz w:val="18"/>
      <w:szCs w:val="18"/>
    </w:rPr>
  </w:style>
  <w:style w:type="table" w:customStyle="1" w:styleId="GPSTable-Dark">
    <w:name w:val="GPS Table - Dark"/>
    <w:basedOn w:val="GridTable5Dark-Accent4"/>
    <w:uiPriority w:val="99"/>
    <w:rsid w:val="00CE2629"/>
    <w:pPr>
      <w:jc w:val="center"/>
    </w:pPr>
    <w:tblPr>
      <w:tblBorders>
        <w:top w:val="none" w:sz="0" w:space="0" w:color="auto"/>
        <w:left w:val="single" w:sz="4" w:space="0" w:color="08324D" w:themeColor="accent1" w:themeShade="BF"/>
        <w:bottom w:val="single" w:sz="18" w:space="0" w:color="08324D" w:themeColor="accent1" w:themeShade="BF"/>
        <w:right w:val="single" w:sz="4" w:space="0" w:color="08324D" w:themeColor="accent1" w:themeShade="BF"/>
        <w:insideH w:val="none" w:sz="0" w:space="0" w:color="auto"/>
        <w:insideV w:val="none" w:sz="0" w:space="0" w:color="auto"/>
      </w:tblBorders>
    </w:tblPr>
    <w:tcPr>
      <w:shd w:val="clear" w:color="auto" w:fill="FFFFFF" w:themeFill="background1"/>
      <w:vAlign w:val="center"/>
    </w:tcPr>
    <w:tblStylePr w:type="firstRow">
      <w:pPr>
        <w:wordWrap/>
        <w:spacing w:beforeLines="0" w:before="0" w:beforeAutospacing="0" w:afterLines="0" w:after="0" w:afterAutospacing="0"/>
        <w:jc w:val="center"/>
      </w:pPr>
      <w:rPr>
        <w:rFonts w:ascii="Bahnschrift SemiLight Condensed" w:hAnsi="Bahnschrift SemiLight Condensed"/>
        <w:b/>
        <w:bCs/>
        <w:i w:val="0"/>
        <w:color w:val="FFFFFF" w:themeColor="background1"/>
        <w:spacing w:val="6"/>
      </w:rPr>
      <w:tblPr/>
      <w:tcPr>
        <w:tcBorders>
          <w:top w:val="single" w:sz="24" w:space="0" w:color="450913" w:themeColor="accent5" w:themeShade="80"/>
          <w:left w:val="single" w:sz="8" w:space="0" w:color="450913" w:themeColor="accent5" w:themeShade="80"/>
          <w:bottom w:val="single" w:sz="24" w:space="0" w:color="450913" w:themeColor="accent5" w:themeShade="80"/>
          <w:right w:val="single" w:sz="8" w:space="0" w:color="450913" w:themeColor="accent5" w:themeShade="80"/>
          <w:insideH w:val="nil"/>
          <w:insideV w:val="nil"/>
          <w:tl2br w:val="nil"/>
          <w:tr2bl w:val="nil"/>
        </w:tcBorders>
        <w:shd w:val="clear" w:color="auto" w:fill="680D1C" w:themeFill="accent5" w:themeFillShade="BF"/>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50913" w:themeFill="accent5" w:themeFillShade="80"/>
      </w:tcPr>
    </w:tblStylePr>
    <w:tblStylePr w:type="firstCol">
      <w:rPr>
        <w:b/>
        <w:bCs/>
        <w:color w:val="FFFFFF" w:themeColor="background1"/>
      </w:rPr>
      <w:tblPr/>
      <w:tcPr>
        <w:tcBorders>
          <w:top w:val="single" w:sz="4" w:space="0" w:color="FFFFFF" w:themeColor="background1"/>
          <w:left w:val="single" w:sz="8" w:space="0" w:color="0B4367" w:themeColor="accent1"/>
          <w:bottom w:val="single" w:sz="18" w:space="0" w:color="08324D" w:themeColor="accent1" w:themeShade="BF"/>
          <w:insideV w:val="nil"/>
        </w:tcBorders>
        <w:shd w:val="clear" w:color="auto" w:fill="8C122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C1227" w:themeFill="accent5"/>
      </w:tcPr>
    </w:tblStylePr>
    <w:tblStylePr w:type="band1Vert">
      <w:tblPr/>
      <w:tcPr>
        <w:shd w:val="clear" w:color="auto" w:fill="F7C0C9" w:themeFill="accent5" w:themeFillTint="33"/>
      </w:tcPr>
    </w:tblStylePr>
    <w:tblStylePr w:type="band1Horz">
      <w:tblPr/>
      <w:tcPr>
        <w:shd w:val="clear" w:color="auto" w:fill="FFFFFF" w:themeFill="background1"/>
      </w:tcPr>
    </w:tblStylePr>
    <w:tblStylePr w:type="band2Horz">
      <w:tblPr/>
      <w:tcPr>
        <w:shd w:val="clear" w:color="auto" w:fill="F7C0C9" w:themeFill="accent3" w:themeFillTint="33"/>
      </w:tcPr>
    </w:tblStylePr>
  </w:style>
  <w:style w:type="table" w:styleId="GridTable5Dark-Accent4">
    <w:name w:val="Grid Table 5 Dark Accent 4"/>
    <w:basedOn w:val="TableNormal"/>
    <w:uiPriority w:val="50"/>
    <w:rsid w:val="00DF33A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F7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D8D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D8D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D8D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D8D8" w:themeFill="accent4"/>
      </w:tcPr>
    </w:tblStylePr>
    <w:tblStylePr w:type="band1Vert">
      <w:tblPr/>
      <w:tcPr>
        <w:shd w:val="clear" w:color="auto" w:fill="EFEFEF" w:themeFill="accent4" w:themeFillTint="66"/>
      </w:tcPr>
    </w:tblStylePr>
    <w:tblStylePr w:type="band1Horz">
      <w:tblPr/>
      <w:tcPr>
        <w:shd w:val="clear" w:color="auto" w:fill="EFEFEF" w:themeFill="accent4" w:themeFillTint="66"/>
      </w:tcPr>
    </w:tblStylePr>
  </w:style>
  <w:style w:type="paragraph" w:styleId="Subtitle">
    <w:name w:val="Subtitle"/>
    <w:basedOn w:val="Normal"/>
    <w:next w:val="Normal"/>
    <w:link w:val="SubtitleChar"/>
    <w:uiPriority w:val="4"/>
    <w:rsid w:val="00EF1D54"/>
    <w:pPr>
      <w:numPr>
        <w:ilvl w:val="1"/>
      </w:numPr>
      <w:pBdr>
        <w:bottom w:val="single" w:sz="18" w:space="15" w:color="BFBFBF" w:themeColor="background1" w:themeShade="BF"/>
      </w:pBdr>
      <w:spacing w:before="240" w:after="600"/>
      <w:ind w:left="720" w:right="720"/>
      <w:jc w:val="both"/>
    </w:pPr>
    <w:rPr>
      <w:rFonts w:eastAsiaTheme="minorEastAsia"/>
      <w:color w:val="646664" w:themeColor="text1" w:themeTint="BF"/>
      <w:spacing w:val="15"/>
      <w:sz w:val="22"/>
    </w:rPr>
  </w:style>
  <w:style w:type="character" w:customStyle="1" w:styleId="NormalWebChar">
    <w:name w:val="Normal (Web) Char"/>
    <w:basedOn w:val="DefaultParagraphFont"/>
    <w:link w:val="NormalWeb"/>
    <w:uiPriority w:val="99"/>
    <w:rsid w:val="00B12474"/>
    <w:rPr>
      <w:rFonts w:ascii="Times New Roman" w:eastAsiaTheme="minorEastAsia" w:hAnsi="Times New Roman" w:cs="Times New Roman"/>
      <w:sz w:val="24"/>
      <w:szCs w:val="24"/>
    </w:rPr>
  </w:style>
  <w:style w:type="character" w:customStyle="1" w:styleId="SubtitleChar">
    <w:name w:val="Subtitle Char"/>
    <w:basedOn w:val="DefaultParagraphFont"/>
    <w:link w:val="Subtitle"/>
    <w:uiPriority w:val="4"/>
    <w:rsid w:val="00EF1D54"/>
    <w:rPr>
      <w:rFonts w:eastAsiaTheme="minorEastAsia"/>
      <w:color w:val="646664" w:themeColor="text1" w:themeTint="BF"/>
      <w:spacing w:val="15"/>
    </w:rPr>
  </w:style>
  <w:style w:type="paragraph" w:customStyle="1" w:styleId="HeaderBlock">
    <w:name w:val="Header Block"/>
    <w:basedOn w:val="NormalWeb"/>
    <w:link w:val="HeaderBlockChar"/>
    <w:uiPriority w:val="9"/>
    <w:rsid w:val="00F22D17"/>
    <w:pPr>
      <w:spacing w:before="0" w:beforeAutospacing="0" w:after="0" w:afterAutospacing="0"/>
      <w:ind w:right="432"/>
      <w:jc w:val="right"/>
    </w:pPr>
    <w:rPr>
      <w:rFonts w:ascii="Rockwell" w:eastAsiaTheme="majorEastAsia" w:hAnsi="Rockwell" w:cstheme="majorBidi"/>
      <w:color w:val="FFFFFF" w:themeColor="background1"/>
      <w:kern w:val="24"/>
      <w:szCs w:val="60"/>
      <w14:shadow w14:blurRad="50800" w14:dist="38100" w14:dir="8100000" w14:sx="100000" w14:sy="100000" w14:kx="0" w14:ky="0" w14:algn="tr">
        <w14:srgbClr w14:val="000000">
          <w14:alpha w14:val="60000"/>
        </w14:srgbClr>
      </w14:shadow>
    </w:rPr>
  </w:style>
  <w:style w:type="character" w:customStyle="1" w:styleId="Header-Primary">
    <w:name w:val="Header - Primary"/>
    <w:uiPriority w:val="24"/>
    <w:rsid w:val="00821762"/>
  </w:style>
  <w:style w:type="character" w:customStyle="1" w:styleId="HeaderBlockChar">
    <w:name w:val="Header Block Char"/>
    <w:basedOn w:val="DefaultParagraphFont"/>
    <w:link w:val="HeaderBlock"/>
    <w:uiPriority w:val="9"/>
    <w:rsid w:val="00194950"/>
    <w:rPr>
      <w:rFonts w:ascii="Rockwell" w:eastAsiaTheme="majorEastAsia" w:hAnsi="Rockwell" w:cstheme="majorBidi"/>
      <w:color w:val="FFFFFF" w:themeColor="background1"/>
      <w:kern w:val="24"/>
      <w:sz w:val="24"/>
      <w:szCs w:val="60"/>
      <w14:shadow w14:blurRad="50800" w14:dist="38100" w14:dir="8100000" w14:sx="100000" w14:sy="100000" w14:kx="0" w14:ky="0" w14:algn="tr">
        <w14:srgbClr w14:val="000000">
          <w14:alpha w14:val="60000"/>
        </w14:srgbClr>
      </w14:shadow>
    </w:rPr>
  </w:style>
  <w:style w:type="character" w:customStyle="1" w:styleId="Header-Secondary">
    <w:name w:val="Header - Secondary"/>
    <w:uiPriority w:val="24"/>
    <w:rsid w:val="00821762"/>
    <w:rPr>
      <w:rFonts w:asciiTheme="minorHAnsi" w:hAnsiTheme="minorHAnsi" w:cstheme="minorHAnsi"/>
      <w:i/>
      <w:color w:val="F7C0C9" w:themeColor="accent5" w:themeTint="33"/>
      <w:spacing w:val="4"/>
      <w:sz w:val="22"/>
    </w:rPr>
  </w:style>
  <w:style w:type="paragraph" w:customStyle="1" w:styleId="spacer">
    <w:name w:val="spacer"/>
    <w:basedOn w:val="NoSpacing"/>
    <w:link w:val="spacerChar"/>
    <w:uiPriority w:val="19"/>
    <w:rsid w:val="00B43785"/>
  </w:style>
  <w:style w:type="character" w:customStyle="1" w:styleId="spacerChar">
    <w:name w:val="spacer Char"/>
    <w:basedOn w:val="HeaderChar"/>
    <w:link w:val="spacer"/>
    <w:uiPriority w:val="19"/>
    <w:rsid w:val="004272C3"/>
    <w:rPr>
      <w:sz w:val="21"/>
    </w:rPr>
  </w:style>
  <w:style w:type="paragraph" w:styleId="TOCHeading">
    <w:name w:val="TOC Heading"/>
    <w:basedOn w:val="Normal"/>
    <w:next w:val="Normal"/>
    <w:uiPriority w:val="39"/>
    <w:rsid w:val="00544260"/>
    <w:pPr>
      <w:pageBreakBefore/>
      <w:pBdr>
        <w:bottom w:val="thinThickMediumGap" w:sz="24" w:space="4" w:color="BFBFBF" w:themeColor="background1" w:themeShade="BF"/>
      </w:pBdr>
      <w:spacing w:before="240" w:after="480" w:line="240" w:lineRule="auto"/>
    </w:pPr>
    <w:rPr>
      <w:rFonts w:asciiTheme="majorHAnsi" w:eastAsiaTheme="majorEastAsia" w:hAnsi="Arial" w:cstheme="majorBidi"/>
      <w:b/>
      <w:bCs/>
      <w:color w:val="8C1227" w:themeColor="accent5"/>
      <w:kern w:val="24"/>
      <w:sz w:val="60"/>
      <w:szCs w:val="60"/>
      <w14:shadow w14:blurRad="127000" w14:dist="50800" w14:dir="18900000" w14:sx="0" w14:sy="0" w14:kx="0" w14:ky="0" w14:algn="none">
        <w14:schemeClr w14:val="accent5">
          <w14:alpha w14:val="50000"/>
          <w14:lumMod w14:val="50000"/>
        </w14:schemeClr>
      </w14:shadow>
    </w:rPr>
  </w:style>
  <w:style w:type="paragraph" w:styleId="TOC1">
    <w:name w:val="toc 1"/>
    <w:basedOn w:val="Normal"/>
    <w:next w:val="Normal"/>
    <w:autoRedefine/>
    <w:uiPriority w:val="39"/>
    <w:unhideWhenUsed/>
    <w:rsid w:val="00F641A1"/>
    <w:pPr>
      <w:tabs>
        <w:tab w:val="right" w:leader="dot" w:pos="10790"/>
      </w:tabs>
      <w:spacing w:line="240" w:lineRule="auto"/>
    </w:pPr>
    <w:rPr>
      <w:rFonts w:cstheme="minorHAnsi"/>
      <w:b/>
      <w:noProof/>
      <w:color w:val="17406D"/>
      <w:sz w:val="28"/>
    </w:rPr>
  </w:style>
  <w:style w:type="paragraph" w:styleId="TOC2">
    <w:name w:val="toc 2"/>
    <w:basedOn w:val="Normal"/>
    <w:next w:val="Normal"/>
    <w:autoRedefine/>
    <w:uiPriority w:val="39"/>
    <w:unhideWhenUsed/>
    <w:rsid w:val="00F641A1"/>
    <w:pPr>
      <w:tabs>
        <w:tab w:val="right" w:leader="dot" w:pos="10790"/>
      </w:tabs>
      <w:spacing w:before="160" w:after="60"/>
      <w:ind w:left="270"/>
    </w:pPr>
    <w:rPr>
      <w:noProof/>
      <w:color w:val="0B4367" w:themeColor="accent1"/>
      <w:sz w:val="23"/>
      <w:szCs w:val="23"/>
    </w:rPr>
  </w:style>
  <w:style w:type="paragraph" w:styleId="Quote">
    <w:name w:val="Quote"/>
    <w:basedOn w:val="Normal"/>
    <w:next w:val="Normal"/>
    <w:link w:val="QuoteChar"/>
    <w:uiPriority w:val="6"/>
    <w:rsid w:val="000641EF"/>
    <w:pPr>
      <w:pBdr>
        <w:top w:val="single" w:sz="12" w:space="8" w:color="8C1227" w:themeColor="accent5"/>
        <w:left w:val="single" w:sz="2" w:space="10" w:color="FFFFFF" w:themeColor="background1"/>
        <w:bottom w:val="single" w:sz="12" w:space="1" w:color="8C1227" w:themeColor="accent5"/>
        <w:right w:val="single" w:sz="2" w:space="10" w:color="FFFFFF" w:themeColor="background1"/>
      </w:pBdr>
      <w:spacing w:before="480" w:after="240"/>
      <w:ind w:left="1800" w:right="1800"/>
    </w:pPr>
    <w:rPr>
      <w:iCs/>
      <w:color w:val="0B4367" w:themeColor="accent1"/>
      <w:spacing w:val="2"/>
    </w:rPr>
  </w:style>
  <w:style w:type="character" w:customStyle="1" w:styleId="QuoteChar">
    <w:name w:val="Quote Char"/>
    <w:basedOn w:val="DefaultParagraphFont"/>
    <w:link w:val="Quote"/>
    <w:uiPriority w:val="6"/>
    <w:rsid w:val="000641EF"/>
    <w:rPr>
      <w:iCs/>
      <w:color w:val="0B4367" w:themeColor="accent1"/>
      <w:spacing w:val="2"/>
      <w:sz w:val="24"/>
      <w:szCs w:val="28"/>
    </w:rPr>
  </w:style>
  <w:style w:type="paragraph" w:customStyle="1" w:styleId="QuoteBody">
    <w:name w:val="Quote Body"/>
    <w:basedOn w:val="Quote"/>
    <w:next w:val="Attribution"/>
    <w:link w:val="QuoteBodyChar"/>
    <w:uiPriority w:val="7"/>
    <w:rsid w:val="00C563FB"/>
    <w:pPr>
      <w:numPr>
        <w:numId w:val="6"/>
      </w:numPr>
    </w:pPr>
  </w:style>
  <w:style w:type="paragraph" w:customStyle="1" w:styleId="Attribution">
    <w:name w:val="Attribution"/>
    <w:basedOn w:val="QuoteBody"/>
    <w:next w:val="Normal"/>
    <w:link w:val="AttributionChar"/>
    <w:uiPriority w:val="8"/>
    <w:rsid w:val="001B43EA"/>
    <w:pPr>
      <w:numPr>
        <w:numId w:val="5"/>
      </w:numPr>
      <w:pBdr>
        <w:top w:val="none" w:sz="0" w:space="0" w:color="auto"/>
        <w:bottom w:val="single" w:sz="36" w:space="1" w:color="C8EAD6"/>
      </w:pBdr>
      <w:spacing w:before="0" w:after="480"/>
      <w:ind w:left="2160"/>
      <w:jc w:val="right"/>
    </w:pPr>
    <w:rPr>
      <w:b/>
      <w:i/>
      <w:sz w:val="22"/>
    </w:rPr>
  </w:style>
  <w:style w:type="character" w:customStyle="1" w:styleId="QuoteBodyChar">
    <w:name w:val="Quote Body Char"/>
    <w:basedOn w:val="QuoteChar"/>
    <w:link w:val="QuoteBody"/>
    <w:uiPriority w:val="7"/>
    <w:rsid w:val="00C563FB"/>
    <w:rPr>
      <w:iCs/>
      <w:color w:val="0B4367" w:themeColor="accent1"/>
      <w:spacing w:val="2"/>
      <w:sz w:val="24"/>
      <w:szCs w:val="28"/>
    </w:rPr>
  </w:style>
  <w:style w:type="character" w:customStyle="1" w:styleId="AttributionChar">
    <w:name w:val="Attribution Char"/>
    <w:basedOn w:val="QuoteBodyChar"/>
    <w:link w:val="Attribution"/>
    <w:uiPriority w:val="8"/>
    <w:rsid w:val="001B43EA"/>
    <w:rPr>
      <w:b/>
      <w:i/>
      <w:iCs/>
      <w:color w:val="0B4367" w:themeColor="accent1"/>
      <w:spacing w:val="2"/>
      <w:sz w:val="24"/>
      <w:szCs w:val="28"/>
    </w:rPr>
  </w:style>
  <w:style w:type="character" w:customStyle="1" w:styleId="NoSpacingChar">
    <w:name w:val="No Spacing Char"/>
    <w:basedOn w:val="DefaultParagraphFont"/>
    <w:link w:val="NoSpacing"/>
    <w:uiPriority w:val="1"/>
    <w:rsid w:val="00243DE7"/>
    <w:rPr>
      <w:sz w:val="21"/>
    </w:rPr>
  </w:style>
  <w:style w:type="character" w:customStyle="1" w:styleId="Heading3Char">
    <w:name w:val="Heading 3 Char"/>
    <w:basedOn w:val="DefaultParagraphFont"/>
    <w:link w:val="Heading3"/>
    <w:uiPriority w:val="2"/>
    <w:rsid w:val="00F641A1"/>
    <w:rPr>
      <w:rFonts w:ascii="Gill Sans MT" w:hAnsi="Gill Sans MT"/>
      <w:b/>
      <w:color w:val="0B4367" w:themeColor="accent1"/>
      <w:sz w:val="28"/>
      <w:szCs w:val="28"/>
    </w:rPr>
  </w:style>
  <w:style w:type="paragraph" w:styleId="TOC4">
    <w:name w:val="toc 4"/>
    <w:basedOn w:val="Normal"/>
    <w:next w:val="Normal"/>
    <w:autoRedefine/>
    <w:uiPriority w:val="39"/>
    <w:unhideWhenUsed/>
    <w:rsid w:val="00875AA3"/>
    <w:pPr>
      <w:spacing w:after="100"/>
      <w:ind w:left="630"/>
    </w:pPr>
  </w:style>
  <w:style w:type="paragraph" w:styleId="TOC3">
    <w:name w:val="toc 3"/>
    <w:basedOn w:val="Normal"/>
    <w:next w:val="Normal"/>
    <w:autoRedefine/>
    <w:uiPriority w:val="39"/>
    <w:unhideWhenUsed/>
    <w:rsid w:val="00F641A1"/>
    <w:pPr>
      <w:tabs>
        <w:tab w:val="right" w:leader="dot" w:pos="10790"/>
      </w:tabs>
      <w:spacing w:before="40" w:after="40" w:line="240" w:lineRule="auto"/>
      <w:ind w:left="630"/>
    </w:pPr>
    <w:rPr>
      <w:i/>
      <w:noProof/>
      <w:color w:val="8C1227" w:themeColor="accent5"/>
    </w:rPr>
  </w:style>
  <w:style w:type="numbering" w:customStyle="1" w:styleId="BulletedList">
    <w:name w:val="Bulleted List"/>
    <w:uiPriority w:val="99"/>
    <w:rsid w:val="00F56694"/>
    <w:pPr>
      <w:numPr>
        <w:numId w:val="1"/>
      </w:numPr>
    </w:pPr>
  </w:style>
  <w:style w:type="numbering" w:customStyle="1" w:styleId="NumberedList">
    <w:name w:val="Numbered List"/>
    <w:uiPriority w:val="99"/>
    <w:rsid w:val="000F50EE"/>
    <w:pPr>
      <w:numPr>
        <w:numId w:val="2"/>
      </w:numPr>
    </w:pPr>
  </w:style>
  <w:style w:type="character" w:styleId="CommentReference">
    <w:name w:val="annotation reference"/>
    <w:basedOn w:val="DefaultParagraphFont"/>
    <w:uiPriority w:val="99"/>
    <w:semiHidden/>
    <w:unhideWhenUsed/>
    <w:rsid w:val="000B2EE3"/>
    <w:rPr>
      <w:sz w:val="16"/>
      <w:szCs w:val="16"/>
    </w:rPr>
  </w:style>
  <w:style w:type="paragraph" w:styleId="CommentText">
    <w:name w:val="annotation text"/>
    <w:basedOn w:val="Normal"/>
    <w:link w:val="CommentTextChar"/>
    <w:uiPriority w:val="99"/>
    <w:unhideWhenUsed/>
    <w:rsid w:val="000B2EE3"/>
    <w:pPr>
      <w:spacing w:line="240" w:lineRule="auto"/>
    </w:pPr>
    <w:rPr>
      <w:sz w:val="20"/>
      <w:szCs w:val="20"/>
    </w:rPr>
  </w:style>
  <w:style w:type="character" w:customStyle="1" w:styleId="CommentTextChar">
    <w:name w:val="Comment Text Char"/>
    <w:basedOn w:val="DefaultParagraphFont"/>
    <w:link w:val="CommentText"/>
    <w:uiPriority w:val="99"/>
    <w:rsid w:val="000B2EE3"/>
    <w:rPr>
      <w:sz w:val="20"/>
      <w:szCs w:val="20"/>
    </w:rPr>
  </w:style>
  <w:style w:type="paragraph" w:styleId="CommentSubject">
    <w:name w:val="annotation subject"/>
    <w:basedOn w:val="CommentText"/>
    <w:next w:val="CommentText"/>
    <w:link w:val="CommentSubjectChar"/>
    <w:uiPriority w:val="99"/>
    <w:semiHidden/>
    <w:unhideWhenUsed/>
    <w:rsid w:val="000B2EE3"/>
    <w:rPr>
      <w:b/>
      <w:bCs/>
    </w:rPr>
  </w:style>
  <w:style w:type="character" w:customStyle="1" w:styleId="CommentSubjectChar">
    <w:name w:val="Comment Subject Char"/>
    <w:basedOn w:val="CommentTextChar"/>
    <w:link w:val="CommentSubject"/>
    <w:uiPriority w:val="99"/>
    <w:semiHidden/>
    <w:rsid w:val="000B2EE3"/>
    <w:rPr>
      <w:b/>
      <w:bCs/>
      <w:sz w:val="20"/>
      <w:szCs w:val="20"/>
    </w:rPr>
  </w:style>
  <w:style w:type="numbering" w:customStyle="1" w:styleId="Style1">
    <w:name w:val="Style1"/>
    <w:uiPriority w:val="99"/>
    <w:rsid w:val="000B2EE3"/>
    <w:pPr>
      <w:numPr>
        <w:numId w:val="4"/>
      </w:numPr>
    </w:pPr>
  </w:style>
  <w:style w:type="character" w:customStyle="1" w:styleId="Heading4Char">
    <w:name w:val="Heading 4 Char"/>
    <w:basedOn w:val="DefaultParagraphFont"/>
    <w:link w:val="Heading4"/>
    <w:uiPriority w:val="19"/>
    <w:rsid w:val="00D45C59"/>
    <w:rPr>
      <w:rFonts w:ascii="Gill Sans MT" w:hAnsi="Gill Sans MT"/>
      <w:b/>
      <w:color w:val="17406D"/>
      <w:spacing w:val="6"/>
      <w:w w:val="90"/>
      <w:sz w:val="25"/>
      <w:szCs w:val="28"/>
    </w:rPr>
  </w:style>
  <w:style w:type="paragraph" w:customStyle="1" w:styleId="pg">
    <w:name w:val="pg #"/>
    <w:basedOn w:val="Footer"/>
    <w:qFormat/>
    <w:rsid w:val="00F641A1"/>
    <w:rPr>
      <w:color w:val="0B4367" w:themeColor="accent1"/>
    </w:rPr>
  </w:style>
  <w:style w:type="paragraph" w:customStyle="1" w:styleId="outline1">
    <w:name w:val="outline 1."/>
    <w:basedOn w:val="Normal"/>
    <w:qFormat/>
    <w:rsid w:val="009F3F96"/>
    <w:pPr>
      <w:numPr>
        <w:numId w:val="3"/>
      </w:numPr>
      <w:ind w:left="540"/>
    </w:pPr>
  </w:style>
  <w:style w:type="paragraph" w:customStyle="1" w:styleId="Outline2a">
    <w:name w:val="Outline 2 (a.)"/>
    <w:basedOn w:val="Normal"/>
    <w:qFormat/>
    <w:rsid w:val="009F3F96"/>
    <w:pPr>
      <w:numPr>
        <w:numId w:val="7"/>
      </w:numPr>
      <w:tabs>
        <w:tab w:val="left" w:pos="1170"/>
      </w:tabs>
      <w:ind w:left="1170" w:hanging="324"/>
    </w:pPr>
  </w:style>
  <w:style w:type="paragraph" w:customStyle="1" w:styleId="outline3i">
    <w:name w:val="outline 3 (i.)"/>
    <w:basedOn w:val="Normal"/>
    <w:qFormat/>
    <w:rsid w:val="009F3F96"/>
    <w:pPr>
      <w:numPr>
        <w:numId w:val="8"/>
      </w:numPr>
      <w:ind w:left="1440" w:hanging="234"/>
    </w:pPr>
  </w:style>
  <w:style w:type="paragraph" w:customStyle="1" w:styleId="Subtitle1">
    <w:name w:val="Subtitle1"/>
    <w:basedOn w:val="Normal"/>
    <w:rsid w:val="008915CB"/>
    <w:pPr>
      <w:spacing w:before="1920"/>
      <w:ind w:left="630" w:right="1890"/>
      <w:jc w:val="center"/>
    </w:pPr>
    <w:rPr>
      <w:color w:val="323332" w:themeColor="text1"/>
      <w:sz w:val="40"/>
      <w:szCs w:val="36"/>
    </w:rPr>
  </w:style>
  <w:style w:type="paragraph" w:customStyle="1" w:styleId="TOCtitle">
    <w:name w:val="TOC title"/>
    <w:basedOn w:val="Heading2"/>
    <w:rsid w:val="00F641A1"/>
    <w:pPr>
      <w:pBdr>
        <w:bottom w:val="single" w:sz="18" w:space="4" w:color="17406D"/>
      </w:pBdr>
    </w:pPr>
    <w:rPr>
      <w:b/>
    </w:rPr>
  </w:style>
  <w:style w:type="paragraph" w:customStyle="1" w:styleId="Tableheader1">
    <w:name w:val="Table header 1"/>
    <w:basedOn w:val="Normal"/>
    <w:rsid w:val="00DC5ECB"/>
    <w:pPr>
      <w:spacing w:line="240" w:lineRule="auto"/>
      <w:jc w:val="center"/>
    </w:pPr>
    <w:rPr>
      <w:rFonts w:ascii="Gill Sans MT" w:eastAsiaTheme="majorEastAsia" w:hAnsi="Gill Sans MT" w:cstheme="majorBidi"/>
      <w:b/>
      <w:color w:val="0B4367" w:themeColor="accent1"/>
    </w:rPr>
  </w:style>
  <w:style w:type="paragraph" w:customStyle="1" w:styleId="Tablehead2">
    <w:name w:val="Table head 2"/>
    <w:basedOn w:val="Normal"/>
    <w:rsid w:val="00DC5ECB"/>
    <w:pPr>
      <w:spacing w:line="240" w:lineRule="auto"/>
      <w:jc w:val="center"/>
    </w:pPr>
    <w:rPr>
      <w:rFonts w:ascii="Gill Sans MT" w:hAnsi="Gill Sans MT"/>
      <w:b/>
      <w:bCs/>
      <w:color w:val="FFFFFF" w:themeColor="background1"/>
      <w:spacing w:val="6"/>
    </w:rPr>
  </w:style>
  <w:style w:type="paragraph" w:customStyle="1" w:styleId="abstractdescrip">
    <w:name w:val="abstract descrip"/>
    <w:basedOn w:val="Normal"/>
    <w:rsid w:val="00F641A1"/>
    <w:pPr>
      <w:pBdr>
        <w:top w:val="single" w:sz="8" w:space="1" w:color="8C1227" w:themeColor="accent5"/>
      </w:pBdr>
      <w:spacing w:before="2640"/>
      <w:ind w:right="270"/>
    </w:pPr>
    <w:rPr>
      <w:rFonts w:ascii="Gill Sans MT" w:hAnsi="Gill Sans MT"/>
      <w:i/>
      <w:noProof/>
      <w:color w:val="0B4367" w:themeColor="accent1"/>
      <w:sz w:val="32"/>
      <w:szCs w:val="36"/>
    </w:rPr>
  </w:style>
  <w:style w:type="paragraph" w:customStyle="1" w:styleId="CoverDate">
    <w:name w:val="Cover Date"/>
    <w:basedOn w:val="Normal"/>
    <w:rsid w:val="00840265"/>
    <w:pPr>
      <w:spacing w:before="1320"/>
    </w:pPr>
    <w:rPr>
      <w:rFonts w:ascii="Gill Sans MT" w:hAnsi="Gill Sans MT"/>
      <w:i/>
      <w:color w:val="009DD9"/>
      <w:sz w:val="32"/>
    </w:rPr>
  </w:style>
  <w:style w:type="paragraph" w:customStyle="1" w:styleId="attrib">
    <w:name w:val="attrib"/>
    <w:basedOn w:val="Quote"/>
    <w:rsid w:val="00B44B42"/>
    <w:pPr>
      <w:jc w:val="right"/>
    </w:pPr>
    <w:rPr>
      <w:i/>
    </w:rPr>
  </w:style>
  <w:style w:type="character" w:customStyle="1" w:styleId="Heading5Char">
    <w:name w:val="Heading 5 Char"/>
    <w:basedOn w:val="DefaultParagraphFont"/>
    <w:link w:val="Heading5"/>
    <w:uiPriority w:val="19"/>
    <w:rsid w:val="008E340B"/>
    <w:rPr>
      <w:rFonts w:asciiTheme="majorHAnsi" w:eastAsiaTheme="majorEastAsia" w:hAnsiTheme="majorHAnsi" w:cstheme="majorBidi"/>
      <w:color w:val="08324D" w:themeColor="accent1" w:themeShade="BF"/>
      <w:sz w:val="21"/>
    </w:rPr>
  </w:style>
  <w:style w:type="character" w:customStyle="1" w:styleId="Heading6Char">
    <w:name w:val="Heading 6 Char"/>
    <w:basedOn w:val="DefaultParagraphFont"/>
    <w:link w:val="Heading6"/>
    <w:uiPriority w:val="19"/>
    <w:rsid w:val="008E340B"/>
    <w:rPr>
      <w:rFonts w:asciiTheme="majorHAnsi" w:eastAsiaTheme="majorEastAsia" w:hAnsiTheme="majorHAnsi" w:cstheme="majorBidi"/>
      <w:color w:val="052133" w:themeColor="accent1" w:themeShade="7F"/>
      <w:sz w:val="21"/>
    </w:rPr>
  </w:style>
  <w:style w:type="paragraph" w:customStyle="1" w:styleId="DocumentSubtitle">
    <w:name w:val="Document Subtitle"/>
    <w:basedOn w:val="Normal"/>
    <w:qFormat/>
    <w:rsid w:val="00F641A1"/>
    <w:rPr>
      <w:rFonts w:ascii="Gill Sans MT" w:hAnsi="Gill Sans MT"/>
      <w:color w:val="8C1227" w:themeColor="accent5"/>
      <w:sz w:val="44"/>
    </w:rPr>
  </w:style>
  <w:style w:type="paragraph" w:customStyle="1" w:styleId="Introtext">
    <w:name w:val="Intro text"/>
    <w:basedOn w:val="Subtitle"/>
    <w:qFormat/>
    <w:rsid w:val="000641EF"/>
    <w:pPr>
      <w:spacing w:after="360"/>
    </w:pPr>
  </w:style>
  <w:style w:type="paragraph" w:customStyle="1" w:styleId="TableParagraph">
    <w:name w:val="Table Paragraph"/>
    <w:basedOn w:val="Normal"/>
    <w:uiPriority w:val="1"/>
    <w:qFormat/>
    <w:rsid w:val="007746B7"/>
    <w:pPr>
      <w:widowControl w:val="0"/>
      <w:autoSpaceDE w:val="0"/>
      <w:autoSpaceDN w:val="0"/>
      <w:spacing w:before="0" w:after="0" w:line="240" w:lineRule="auto"/>
      <w:ind w:left="270"/>
    </w:pPr>
    <w:rPr>
      <w:rFonts w:ascii="Arial" w:eastAsia="Arial" w:hAnsi="Arial" w:cs="Arial"/>
      <w:sz w:val="22"/>
      <w:szCs w:val="22"/>
    </w:rPr>
  </w:style>
  <w:style w:type="character" w:customStyle="1" w:styleId="Mention1">
    <w:name w:val="Mention1"/>
    <w:basedOn w:val="DefaultParagraphFont"/>
    <w:uiPriority w:val="99"/>
    <w:unhideWhenUsed/>
    <w:rsid w:val="00DF6932"/>
    <w:rPr>
      <w:color w:val="2B579A"/>
      <w:shd w:val="clear" w:color="auto" w:fill="E1DFDD"/>
    </w:rPr>
  </w:style>
  <w:style w:type="paragraph" w:customStyle="1" w:styleId="bullet2">
    <w:name w:val="bullet2"/>
    <w:basedOn w:val="ListParagraph"/>
    <w:qFormat/>
    <w:rsid w:val="00021EC3"/>
    <w:pPr>
      <w:numPr>
        <w:ilvl w:val="1"/>
      </w:numPr>
      <w:tabs>
        <w:tab w:val="clear" w:pos="936"/>
        <w:tab w:val="num" w:pos="1260"/>
      </w:tabs>
      <w:ind w:left="990" w:hanging="259"/>
      <w:contextualSpacing/>
    </w:pPr>
  </w:style>
  <w:style w:type="table" w:styleId="ListTable3-Accent1">
    <w:name w:val="List Table 3 Accent 1"/>
    <w:basedOn w:val="TableNormal"/>
    <w:uiPriority w:val="48"/>
    <w:rsid w:val="001A2EE2"/>
    <w:pPr>
      <w:spacing w:after="0" w:line="240" w:lineRule="auto"/>
    </w:pPr>
    <w:tblPr>
      <w:tblStyleRowBandSize w:val="1"/>
      <w:tblStyleColBandSize w:val="1"/>
      <w:tblBorders>
        <w:top w:val="single" w:sz="4" w:space="0" w:color="0B4367" w:themeColor="accent1"/>
        <w:left w:val="single" w:sz="4" w:space="0" w:color="0B4367" w:themeColor="accent1"/>
        <w:bottom w:val="single" w:sz="4" w:space="0" w:color="0B4367" w:themeColor="accent1"/>
        <w:right w:val="single" w:sz="4" w:space="0" w:color="0B4367" w:themeColor="accent1"/>
      </w:tblBorders>
    </w:tblPr>
    <w:tblStylePr w:type="firstRow">
      <w:rPr>
        <w:b/>
        <w:bCs/>
        <w:color w:val="FFFFFF" w:themeColor="background1"/>
      </w:rPr>
      <w:tblPr/>
      <w:tcPr>
        <w:shd w:val="clear" w:color="auto" w:fill="0B4367" w:themeFill="accent1"/>
      </w:tcPr>
    </w:tblStylePr>
    <w:tblStylePr w:type="lastRow">
      <w:rPr>
        <w:b/>
        <w:bCs/>
      </w:rPr>
      <w:tblPr/>
      <w:tcPr>
        <w:tcBorders>
          <w:top w:val="double" w:sz="4" w:space="0" w:color="0B436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4367" w:themeColor="accent1"/>
          <w:right w:val="single" w:sz="4" w:space="0" w:color="0B4367" w:themeColor="accent1"/>
        </w:tcBorders>
      </w:tcPr>
    </w:tblStylePr>
    <w:tblStylePr w:type="band1Horz">
      <w:tblPr/>
      <w:tcPr>
        <w:tcBorders>
          <w:top w:val="single" w:sz="4" w:space="0" w:color="0B4367" w:themeColor="accent1"/>
          <w:bottom w:val="single" w:sz="4" w:space="0" w:color="0B436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4367" w:themeColor="accent1"/>
          <w:left w:val="nil"/>
        </w:tcBorders>
      </w:tcPr>
    </w:tblStylePr>
    <w:tblStylePr w:type="swCell">
      <w:tblPr/>
      <w:tcPr>
        <w:tcBorders>
          <w:top w:val="double" w:sz="4" w:space="0" w:color="0B4367" w:themeColor="accent1"/>
          <w:right w:val="nil"/>
        </w:tcBorders>
      </w:tcPr>
    </w:tblStylePr>
  </w:style>
  <w:style w:type="character" w:customStyle="1" w:styleId="UnresolvedMention2">
    <w:name w:val="Unresolved Mention2"/>
    <w:basedOn w:val="DefaultParagraphFont"/>
    <w:uiPriority w:val="99"/>
    <w:semiHidden/>
    <w:unhideWhenUsed/>
    <w:rsid w:val="00797963"/>
    <w:rPr>
      <w:color w:val="605E5C"/>
      <w:shd w:val="clear" w:color="auto" w:fill="E1DFDD"/>
    </w:rPr>
  </w:style>
  <w:style w:type="paragraph" w:customStyle="1" w:styleId="Default">
    <w:name w:val="Default"/>
    <w:rsid w:val="0041115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
    <w:name w:val="paragraph"/>
    <w:basedOn w:val="Normal"/>
    <w:rsid w:val="00EB6832"/>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EB6832"/>
  </w:style>
  <w:style w:type="character" w:customStyle="1" w:styleId="eop">
    <w:name w:val="eop"/>
    <w:basedOn w:val="DefaultParagraphFont"/>
    <w:rsid w:val="00EB6832"/>
  </w:style>
  <w:style w:type="character" w:styleId="UnresolvedMention">
    <w:name w:val="Unresolved Mention"/>
    <w:basedOn w:val="DefaultParagraphFont"/>
    <w:uiPriority w:val="99"/>
    <w:semiHidden/>
    <w:unhideWhenUsed/>
    <w:rsid w:val="00162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86521">
      <w:bodyDiv w:val="1"/>
      <w:marLeft w:val="0"/>
      <w:marRight w:val="0"/>
      <w:marTop w:val="0"/>
      <w:marBottom w:val="0"/>
      <w:divBdr>
        <w:top w:val="none" w:sz="0" w:space="0" w:color="auto"/>
        <w:left w:val="none" w:sz="0" w:space="0" w:color="auto"/>
        <w:bottom w:val="none" w:sz="0" w:space="0" w:color="auto"/>
        <w:right w:val="none" w:sz="0" w:space="0" w:color="auto"/>
      </w:divBdr>
      <w:divsChild>
        <w:div w:id="63257189">
          <w:marLeft w:val="1728"/>
          <w:marRight w:val="0"/>
          <w:marTop w:val="120"/>
          <w:marBottom w:val="0"/>
          <w:divBdr>
            <w:top w:val="none" w:sz="0" w:space="0" w:color="auto"/>
            <w:left w:val="none" w:sz="0" w:space="0" w:color="auto"/>
            <w:bottom w:val="none" w:sz="0" w:space="0" w:color="auto"/>
            <w:right w:val="none" w:sz="0" w:space="0" w:color="auto"/>
          </w:divBdr>
        </w:div>
        <w:div w:id="1504514298">
          <w:marLeft w:val="1080"/>
          <w:marRight w:val="0"/>
          <w:marTop w:val="160"/>
          <w:marBottom w:val="0"/>
          <w:divBdr>
            <w:top w:val="none" w:sz="0" w:space="0" w:color="auto"/>
            <w:left w:val="none" w:sz="0" w:space="0" w:color="auto"/>
            <w:bottom w:val="none" w:sz="0" w:space="0" w:color="auto"/>
            <w:right w:val="none" w:sz="0" w:space="0" w:color="auto"/>
          </w:divBdr>
        </w:div>
        <w:div w:id="1537038312">
          <w:marLeft w:val="432"/>
          <w:marRight w:val="0"/>
          <w:marTop w:val="360"/>
          <w:marBottom w:val="0"/>
          <w:divBdr>
            <w:top w:val="none" w:sz="0" w:space="0" w:color="auto"/>
            <w:left w:val="none" w:sz="0" w:space="0" w:color="auto"/>
            <w:bottom w:val="none" w:sz="0" w:space="0" w:color="auto"/>
            <w:right w:val="none" w:sz="0" w:space="0" w:color="auto"/>
          </w:divBdr>
        </w:div>
        <w:div w:id="1618368034">
          <w:marLeft w:val="2448"/>
          <w:marRight w:val="0"/>
          <w:marTop w:val="100"/>
          <w:marBottom w:val="0"/>
          <w:divBdr>
            <w:top w:val="none" w:sz="0" w:space="0" w:color="auto"/>
            <w:left w:val="none" w:sz="0" w:space="0" w:color="auto"/>
            <w:bottom w:val="none" w:sz="0" w:space="0" w:color="auto"/>
            <w:right w:val="none" w:sz="0" w:space="0" w:color="auto"/>
          </w:divBdr>
        </w:div>
      </w:divsChild>
    </w:div>
    <w:div w:id="75985101">
      <w:bodyDiv w:val="1"/>
      <w:marLeft w:val="0"/>
      <w:marRight w:val="0"/>
      <w:marTop w:val="0"/>
      <w:marBottom w:val="0"/>
      <w:divBdr>
        <w:top w:val="none" w:sz="0" w:space="0" w:color="auto"/>
        <w:left w:val="none" w:sz="0" w:space="0" w:color="auto"/>
        <w:bottom w:val="none" w:sz="0" w:space="0" w:color="auto"/>
        <w:right w:val="none" w:sz="0" w:space="0" w:color="auto"/>
      </w:divBdr>
      <w:divsChild>
        <w:div w:id="21521107">
          <w:marLeft w:val="1728"/>
          <w:marRight w:val="0"/>
          <w:marTop w:val="120"/>
          <w:marBottom w:val="0"/>
          <w:divBdr>
            <w:top w:val="none" w:sz="0" w:space="0" w:color="auto"/>
            <w:left w:val="none" w:sz="0" w:space="0" w:color="auto"/>
            <w:bottom w:val="none" w:sz="0" w:space="0" w:color="auto"/>
            <w:right w:val="none" w:sz="0" w:space="0" w:color="auto"/>
          </w:divBdr>
        </w:div>
        <w:div w:id="940139889">
          <w:marLeft w:val="1080"/>
          <w:marRight w:val="0"/>
          <w:marTop w:val="160"/>
          <w:marBottom w:val="0"/>
          <w:divBdr>
            <w:top w:val="none" w:sz="0" w:space="0" w:color="auto"/>
            <w:left w:val="none" w:sz="0" w:space="0" w:color="auto"/>
            <w:bottom w:val="none" w:sz="0" w:space="0" w:color="auto"/>
            <w:right w:val="none" w:sz="0" w:space="0" w:color="auto"/>
          </w:divBdr>
        </w:div>
        <w:div w:id="1015234736">
          <w:marLeft w:val="432"/>
          <w:marRight w:val="0"/>
          <w:marTop w:val="360"/>
          <w:marBottom w:val="0"/>
          <w:divBdr>
            <w:top w:val="none" w:sz="0" w:space="0" w:color="auto"/>
            <w:left w:val="none" w:sz="0" w:space="0" w:color="auto"/>
            <w:bottom w:val="none" w:sz="0" w:space="0" w:color="auto"/>
            <w:right w:val="none" w:sz="0" w:space="0" w:color="auto"/>
          </w:divBdr>
        </w:div>
        <w:div w:id="1495298970">
          <w:marLeft w:val="2448"/>
          <w:marRight w:val="0"/>
          <w:marTop w:val="100"/>
          <w:marBottom w:val="0"/>
          <w:divBdr>
            <w:top w:val="none" w:sz="0" w:space="0" w:color="auto"/>
            <w:left w:val="none" w:sz="0" w:space="0" w:color="auto"/>
            <w:bottom w:val="none" w:sz="0" w:space="0" w:color="auto"/>
            <w:right w:val="none" w:sz="0" w:space="0" w:color="auto"/>
          </w:divBdr>
        </w:div>
      </w:divsChild>
    </w:div>
    <w:div w:id="509220058">
      <w:bodyDiv w:val="1"/>
      <w:marLeft w:val="0"/>
      <w:marRight w:val="0"/>
      <w:marTop w:val="0"/>
      <w:marBottom w:val="0"/>
      <w:divBdr>
        <w:top w:val="none" w:sz="0" w:space="0" w:color="auto"/>
        <w:left w:val="none" w:sz="0" w:space="0" w:color="auto"/>
        <w:bottom w:val="none" w:sz="0" w:space="0" w:color="auto"/>
        <w:right w:val="none" w:sz="0" w:space="0" w:color="auto"/>
      </w:divBdr>
      <w:divsChild>
        <w:div w:id="401486419">
          <w:marLeft w:val="1728"/>
          <w:marRight w:val="0"/>
          <w:marTop w:val="120"/>
          <w:marBottom w:val="0"/>
          <w:divBdr>
            <w:top w:val="none" w:sz="0" w:space="0" w:color="auto"/>
            <w:left w:val="none" w:sz="0" w:space="0" w:color="auto"/>
            <w:bottom w:val="none" w:sz="0" w:space="0" w:color="auto"/>
            <w:right w:val="none" w:sz="0" w:space="0" w:color="auto"/>
          </w:divBdr>
        </w:div>
        <w:div w:id="1602376212">
          <w:marLeft w:val="432"/>
          <w:marRight w:val="0"/>
          <w:marTop w:val="360"/>
          <w:marBottom w:val="0"/>
          <w:divBdr>
            <w:top w:val="none" w:sz="0" w:space="0" w:color="auto"/>
            <w:left w:val="none" w:sz="0" w:space="0" w:color="auto"/>
            <w:bottom w:val="none" w:sz="0" w:space="0" w:color="auto"/>
            <w:right w:val="none" w:sz="0" w:space="0" w:color="auto"/>
          </w:divBdr>
        </w:div>
        <w:div w:id="1835803047">
          <w:marLeft w:val="1080"/>
          <w:marRight w:val="0"/>
          <w:marTop w:val="160"/>
          <w:marBottom w:val="0"/>
          <w:divBdr>
            <w:top w:val="none" w:sz="0" w:space="0" w:color="auto"/>
            <w:left w:val="none" w:sz="0" w:space="0" w:color="auto"/>
            <w:bottom w:val="none" w:sz="0" w:space="0" w:color="auto"/>
            <w:right w:val="none" w:sz="0" w:space="0" w:color="auto"/>
          </w:divBdr>
        </w:div>
      </w:divsChild>
    </w:div>
    <w:div w:id="678121051">
      <w:bodyDiv w:val="1"/>
      <w:marLeft w:val="0"/>
      <w:marRight w:val="0"/>
      <w:marTop w:val="0"/>
      <w:marBottom w:val="0"/>
      <w:divBdr>
        <w:top w:val="none" w:sz="0" w:space="0" w:color="auto"/>
        <w:left w:val="none" w:sz="0" w:space="0" w:color="auto"/>
        <w:bottom w:val="none" w:sz="0" w:space="0" w:color="auto"/>
        <w:right w:val="none" w:sz="0" w:space="0" w:color="auto"/>
      </w:divBdr>
      <w:divsChild>
        <w:div w:id="2040888683">
          <w:marLeft w:val="0"/>
          <w:marRight w:val="0"/>
          <w:marTop w:val="0"/>
          <w:marBottom w:val="0"/>
          <w:divBdr>
            <w:top w:val="none" w:sz="0" w:space="0" w:color="auto"/>
            <w:left w:val="none" w:sz="0" w:space="0" w:color="auto"/>
            <w:bottom w:val="none" w:sz="0" w:space="0" w:color="auto"/>
            <w:right w:val="none" w:sz="0" w:space="0" w:color="auto"/>
          </w:divBdr>
          <w:divsChild>
            <w:div w:id="6395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78687">
      <w:bodyDiv w:val="1"/>
      <w:marLeft w:val="0"/>
      <w:marRight w:val="0"/>
      <w:marTop w:val="0"/>
      <w:marBottom w:val="0"/>
      <w:divBdr>
        <w:top w:val="none" w:sz="0" w:space="0" w:color="auto"/>
        <w:left w:val="none" w:sz="0" w:space="0" w:color="auto"/>
        <w:bottom w:val="none" w:sz="0" w:space="0" w:color="auto"/>
        <w:right w:val="none" w:sz="0" w:space="0" w:color="auto"/>
      </w:divBdr>
      <w:divsChild>
        <w:div w:id="727462139">
          <w:marLeft w:val="0"/>
          <w:marRight w:val="0"/>
          <w:marTop w:val="0"/>
          <w:marBottom w:val="0"/>
          <w:divBdr>
            <w:top w:val="none" w:sz="0" w:space="0" w:color="auto"/>
            <w:left w:val="none" w:sz="0" w:space="0" w:color="auto"/>
            <w:bottom w:val="none" w:sz="0" w:space="0" w:color="auto"/>
            <w:right w:val="none" w:sz="0" w:space="0" w:color="auto"/>
          </w:divBdr>
          <w:divsChild>
            <w:div w:id="213085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83482">
      <w:bodyDiv w:val="1"/>
      <w:marLeft w:val="0"/>
      <w:marRight w:val="0"/>
      <w:marTop w:val="0"/>
      <w:marBottom w:val="0"/>
      <w:divBdr>
        <w:top w:val="none" w:sz="0" w:space="0" w:color="auto"/>
        <w:left w:val="none" w:sz="0" w:space="0" w:color="auto"/>
        <w:bottom w:val="none" w:sz="0" w:space="0" w:color="auto"/>
        <w:right w:val="none" w:sz="0" w:space="0" w:color="auto"/>
      </w:divBdr>
      <w:divsChild>
        <w:div w:id="850989939">
          <w:marLeft w:val="0"/>
          <w:marRight w:val="0"/>
          <w:marTop w:val="0"/>
          <w:marBottom w:val="0"/>
          <w:divBdr>
            <w:top w:val="none" w:sz="0" w:space="0" w:color="auto"/>
            <w:left w:val="none" w:sz="0" w:space="0" w:color="auto"/>
            <w:bottom w:val="none" w:sz="0" w:space="0" w:color="auto"/>
            <w:right w:val="none" w:sz="0" w:space="0" w:color="auto"/>
          </w:divBdr>
          <w:divsChild>
            <w:div w:id="2970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78723">
      <w:bodyDiv w:val="1"/>
      <w:marLeft w:val="0"/>
      <w:marRight w:val="0"/>
      <w:marTop w:val="0"/>
      <w:marBottom w:val="0"/>
      <w:divBdr>
        <w:top w:val="none" w:sz="0" w:space="0" w:color="auto"/>
        <w:left w:val="none" w:sz="0" w:space="0" w:color="auto"/>
        <w:bottom w:val="none" w:sz="0" w:space="0" w:color="auto"/>
        <w:right w:val="none" w:sz="0" w:space="0" w:color="auto"/>
      </w:divBdr>
      <w:divsChild>
        <w:div w:id="85032619">
          <w:marLeft w:val="1080"/>
          <w:marRight w:val="0"/>
          <w:marTop w:val="160"/>
          <w:marBottom w:val="0"/>
          <w:divBdr>
            <w:top w:val="none" w:sz="0" w:space="0" w:color="auto"/>
            <w:left w:val="none" w:sz="0" w:space="0" w:color="auto"/>
            <w:bottom w:val="none" w:sz="0" w:space="0" w:color="auto"/>
            <w:right w:val="none" w:sz="0" w:space="0" w:color="auto"/>
          </w:divBdr>
        </w:div>
        <w:div w:id="797648139">
          <w:marLeft w:val="432"/>
          <w:marRight w:val="0"/>
          <w:marTop w:val="360"/>
          <w:marBottom w:val="0"/>
          <w:divBdr>
            <w:top w:val="none" w:sz="0" w:space="0" w:color="auto"/>
            <w:left w:val="none" w:sz="0" w:space="0" w:color="auto"/>
            <w:bottom w:val="none" w:sz="0" w:space="0" w:color="auto"/>
            <w:right w:val="none" w:sz="0" w:space="0" w:color="auto"/>
          </w:divBdr>
        </w:div>
        <w:div w:id="1298880202">
          <w:marLeft w:val="1728"/>
          <w:marRight w:val="0"/>
          <w:marTop w:val="120"/>
          <w:marBottom w:val="0"/>
          <w:divBdr>
            <w:top w:val="none" w:sz="0" w:space="0" w:color="auto"/>
            <w:left w:val="none" w:sz="0" w:space="0" w:color="auto"/>
            <w:bottom w:val="none" w:sz="0" w:space="0" w:color="auto"/>
            <w:right w:val="none" w:sz="0" w:space="0" w:color="auto"/>
          </w:divBdr>
        </w:div>
      </w:divsChild>
    </w:div>
    <w:div w:id="913009096">
      <w:bodyDiv w:val="1"/>
      <w:marLeft w:val="0"/>
      <w:marRight w:val="0"/>
      <w:marTop w:val="0"/>
      <w:marBottom w:val="0"/>
      <w:divBdr>
        <w:top w:val="none" w:sz="0" w:space="0" w:color="auto"/>
        <w:left w:val="none" w:sz="0" w:space="0" w:color="auto"/>
        <w:bottom w:val="none" w:sz="0" w:space="0" w:color="auto"/>
        <w:right w:val="none" w:sz="0" w:space="0" w:color="auto"/>
      </w:divBdr>
      <w:divsChild>
        <w:div w:id="1759672073">
          <w:marLeft w:val="0"/>
          <w:marRight w:val="0"/>
          <w:marTop w:val="0"/>
          <w:marBottom w:val="0"/>
          <w:divBdr>
            <w:top w:val="none" w:sz="0" w:space="0" w:color="auto"/>
            <w:left w:val="none" w:sz="0" w:space="0" w:color="auto"/>
            <w:bottom w:val="none" w:sz="0" w:space="0" w:color="auto"/>
            <w:right w:val="none" w:sz="0" w:space="0" w:color="auto"/>
          </w:divBdr>
        </w:div>
      </w:divsChild>
    </w:div>
    <w:div w:id="1675496393">
      <w:bodyDiv w:val="1"/>
      <w:marLeft w:val="0"/>
      <w:marRight w:val="0"/>
      <w:marTop w:val="0"/>
      <w:marBottom w:val="0"/>
      <w:divBdr>
        <w:top w:val="none" w:sz="0" w:space="0" w:color="auto"/>
        <w:left w:val="none" w:sz="0" w:space="0" w:color="auto"/>
        <w:bottom w:val="none" w:sz="0" w:space="0" w:color="auto"/>
        <w:right w:val="none" w:sz="0" w:space="0" w:color="auto"/>
      </w:divBdr>
    </w:div>
    <w:div w:id="1896118069">
      <w:bodyDiv w:val="1"/>
      <w:marLeft w:val="0"/>
      <w:marRight w:val="0"/>
      <w:marTop w:val="0"/>
      <w:marBottom w:val="0"/>
      <w:divBdr>
        <w:top w:val="none" w:sz="0" w:space="0" w:color="auto"/>
        <w:left w:val="none" w:sz="0" w:space="0" w:color="auto"/>
        <w:bottom w:val="none" w:sz="0" w:space="0" w:color="auto"/>
        <w:right w:val="none" w:sz="0" w:space="0" w:color="auto"/>
      </w:divBdr>
      <w:divsChild>
        <w:div w:id="762192037">
          <w:marLeft w:val="0"/>
          <w:marRight w:val="0"/>
          <w:marTop w:val="0"/>
          <w:marBottom w:val="0"/>
          <w:divBdr>
            <w:top w:val="none" w:sz="0" w:space="0" w:color="auto"/>
            <w:left w:val="none" w:sz="0" w:space="0" w:color="auto"/>
            <w:bottom w:val="none" w:sz="0" w:space="0" w:color="auto"/>
            <w:right w:val="none" w:sz="0" w:space="0" w:color="auto"/>
          </w:divBdr>
        </w:div>
      </w:divsChild>
    </w:div>
    <w:div w:id="1996034612">
      <w:bodyDiv w:val="1"/>
      <w:marLeft w:val="0"/>
      <w:marRight w:val="0"/>
      <w:marTop w:val="0"/>
      <w:marBottom w:val="0"/>
      <w:divBdr>
        <w:top w:val="none" w:sz="0" w:space="0" w:color="auto"/>
        <w:left w:val="none" w:sz="0" w:space="0" w:color="auto"/>
        <w:bottom w:val="none" w:sz="0" w:space="0" w:color="auto"/>
        <w:right w:val="none" w:sz="0" w:space="0" w:color="auto"/>
      </w:divBdr>
      <w:divsChild>
        <w:div w:id="14968801">
          <w:marLeft w:val="0"/>
          <w:marRight w:val="0"/>
          <w:marTop w:val="0"/>
          <w:marBottom w:val="0"/>
          <w:divBdr>
            <w:top w:val="none" w:sz="0" w:space="0" w:color="auto"/>
            <w:left w:val="none" w:sz="0" w:space="0" w:color="auto"/>
            <w:bottom w:val="none" w:sz="0" w:space="0" w:color="auto"/>
            <w:right w:val="none" w:sz="0" w:space="0" w:color="auto"/>
          </w:divBdr>
        </w:div>
        <w:div w:id="237831343">
          <w:marLeft w:val="0"/>
          <w:marRight w:val="0"/>
          <w:marTop w:val="0"/>
          <w:marBottom w:val="0"/>
          <w:divBdr>
            <w:top w:val="none" w:sz="0" w:space="0" w:color="auto"/>
            <w:left w:val="none" w:sz="0" w:space="0" w:color="auto"/>
            <w:bottom w:val="none" w:sz="0" w:space="0" w:color="auto"/>
            <w:right w:val="none" w:sz="0" w:space="0" w:color="auto"/>
          </w:divBdr>
        </w:div>
        <w:div w:id="814178857">
          <w:marLeft w:val="0"/>
          <w:marRight w:val="0"/>
          <w:marTop w:val="0"/>
          <w:marBottom w:val="0"/>
          <w:divBdr>
            <w:top w:val="none" w:sz="0" w:space="0" w:color="auto"/>
            <w:left w:val="none" w:sz="0" w:space="0" w:color="auto"/>
            <w:bottom w:val="none" w:sz="0" w:space="0" w:color="auto"/>
            <w:right w:val="none" w:sz="0" w:space="0" w:color="auto"/>
          </w:divBdr>
        </w:div>
        <w:div w:id="940798877">
          <w:marLeft w:val="0"/>
          <w:marRight w:val="0"/>
          <w:marTop w:val="0"/>
          <w:marBottom w:val="0"/>
          <w:divBdr>
            <w:top w:val="none" w:sz="0" w:space="0" w:color="auto"/>
            <w:left w:val="none" w:sz="0" w:space="0" w:color="auto"/>
            <w:bottom w:val="none" w:sz="0" w:space="0" w:color="auto"/>
            <w:right w:val="none" w:sz="0" w:space="0" w:color="auto"/>
          </w:divBdr>
        </w:div>
        <w:div w:id="1273436942">
          <w:marLeft w:val="0"/>
          <w:marRight w:val="0"/>
          <w:marTop w:val="0"/>
          <w:marBottom w:val="0"/>
          <w:divBdr>
            <w:top w:val="none" w:sz="0" w:space="0" w:color="auto"/>
            <w:left w:val="none" w:sz="0" w:space="0" w:color="auto"/>
            <w:bottom w:val="none" w:sz="0" w:space="0" w:color="auto"/>
            <w:right w:val="none" w:sz="0" w:space="0" w:color="auto"/>
          </w:divBdr>
        </w:div>
        <w:div w:id="1483354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bls.gov/mls/" TargetMode="External"/><Relationship Id="rId26" Type="http://schemas.openxmlformats.org/officeDocument/2006/relationships/hyperlink" Target="http://wdr.doleta.gov/directives/corr_doc.cfm?DOCN=5754" TargetMode="External"/><Relationship Id="rId39" Type="http://schemas.openxmlformats.org/officeDocument/2006/relationships/hyperlink" Target="https://stc.workforcegps.org/resources/2020/12/17/19/12/STC_QSAP" TargetMode="External"/><Relationship Id="rId21" Type="http://schemas.openxmlformats.org/officeDocument/2006/relationships/hyperlink" Target="https://stc.workforcegps.org/resources/2020/11/29/22/03/StateWebsites" TargetMode="External"/><Relationship Id="rId34" Type="http://schemas.openxmlformats.org/officeDocument/2006/relationships/hyperlink" Target="https://stc.workforcegps.org/resources/2020/12/17/19/12/STC_QSAP"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stc.workforcegps.org/resources/2020/11/29/22/01/ImplementSTC" TargetMode="External"/><Relationship Id="rId29" Type="http://schemas.openxmlformats.org/officeDocument/2006/relationships/hyperlink" Target="https://wdr.doleta.gov/directives/corr_doc.cfm?DOCN=5754"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dr.doleta.gov/directives/attach/UIPL/UIPL_22_12_Chg1_Att1.pdf" TargetMode="External"/><Relationship Id="rId32" Type="http://schemas.openxmlformats.org/officeDocument/2006/relationships/hyperlink" Target="https://stc.workforcegps.org/resources/2020/11/29/22/02/StateToolsResources" TargetMode="External"/><Relationship Id="rId37" Type="http://schemas.openxmlformats.org/officeDocument/2006/relationships/hyperlink" Target="https://stc.workforcegps.org/resources/2020/12/17/19/12/STC_QSAP" TargetMode="External"/><Relationship Id="rId40" Type="http://schemas.openxmlformats.org/officeDocument/2006/relationships/hyperlink" Target="https://wdr.doleta.gov/directives/corr_doc.cfm?DOCN=7774"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dr.doleta.gov/directives/corr_doc.cfm?DOCN=5754" TargetMode="External"/><Relationship Id="rId28" Type="http://schemas.openxmlformats.org/officeDocument/2006/relationships/hyperlink" Target="https://wdr.doleta.gov/directives/corr_doc.cfm?DOCN=5754" TargetMode="External"/><Relationship Id="rId36" Type="http://schemas.openxmlformats.org/officeDocument/2006/relationships/hyperlink" Target="https://stc.workforcegps.org/resources/2020/11/29/22/03/StateWebsites" TargetMode="External"/><Relationship Id="rId10" Type="http://schemas.openxmlformats.org/officeDocument/2006/relationships/endnotes" Target="endnotes.xml"/><Relationship Id="rId19" Type="http://schemas.openxmlformats.org/officeDocument/2006/relationships/hyperlink" Target="http://www.bls.gov/eag/home.htm" TargetMode="External"/><Relationship Id="rId31" Type="http://schemas.openxmlformats.org/officeDocument/2006/relationships/hyperlink" Target="https://stc.workforcegps.org/resources/2020/12/17/19/12/STC_QSA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dr.doleta.gov/directives/corr_doc.cfm?DOCN=9382" TargetMode="External"/><Relationship Id="rId27" Type="http://schemas.openxmlformats.org/officeDocument/2006/relationships/hyperlink" Target="http://wdr.doleta.gov/directives/corr_doc.cfm?DOCN=7832" TargetMode="External"/><Relationship Id="rId30" Type="http://schemas.openxmlformats.org/officeDocument/2006/relationships/hyperlink" Target="https://wdr.doleta.gov/directives/corr_doc.cfm?DOCN=7832" TargetMode="External"/><Relationship Id="rId35" Type="http://schemas.openxmlformats.org/officeDocument/2006/relationships/hyperlink" Target="https://stc.workforcegps.org/resources/2020/11/29/22/02/StateToolsResources"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stc.workforcegps.org/resources/2020/11/29/22/01/STC_101" TargetMode="External"/><Relationship Id="rId25" Type="http://schemas.openxmlformats.org/officeDocument/2006/relationships/hyperlink" Target="https://stc.workforcegps.org/resources/2020/12/17/19/10/STC_Model_Legislation" TargetMode="External"/><Relationship Id="rId33" Type="http://schemas.openxmlformats.org/officeDocument/2006/relationships/hyperlink" Target="https://stc.workforcegps.org/resources/2020/12/17/19/09/STC_Research_Publications" TargetMode="External"/><Relationship Id="rId38" Type="http://schemas.openxmlformats.org/officeDocument/2006/relationships/hyperlink" Target="https://stc.workforcegps.org/resources/2020/12/17/19/10/STC_Model_Legisla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3">
      <a:dk1>
        <a:srgbClr val="323332"/>
      </a:dk1>
      <a:lt1>
        <a:sysClr val="window" lastClr="FFFFFF"/>
      </a:lt1>
      <a:dk2>
        <a:srgbClr val="0B4367"/>
      </a:dk2>
      <a:lt2>
        <a:srgbClr val="E7E6E6"/>
      </a:lt2>
      <a:accent1>
        <a:srgbClr val="0B4367"/>
      </a:accent1>
      <a:accent2>
        <a:srgbClr val="A5A5A5"/>
      </a:accent2>
      <a:accent3>
        <a:srgbClr val="8C1227"/>
      </a:accent3>
      <a:accent4>
        <a:srgbClr val="D8D8D8"/>
      </a:accent4>
      <a:accent5>
        <a:srgbClr val="8C1227"/>
      </a:accent5>
      <a:accent6>
        <a:srgbClr val="A5C249"/>
      </a:accent6>
      <a:hlink>
        <a:srgbClr val="2BA1E9"/>
      </a:hlink>
      <a:folHlink>
        <a:srgbClr val="6600FF"/>
      </a:folHlink>
    </a:clrScheme>
    <a:fontScheme name="ORM 2017">
      <a:majorFont>
        <a:latin typeface="Rockwel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14E29D66C04E4BBBABAFC6370BBFE8" ma:contentTypeVersion="" ma:contentTypeDescription="Create a new document." ma:contentTypeScope="" ma:versionID="935c9800802ee0a410fa53ca385bd9d1">
  <xsd:schema xmlns:xsd="http://www.w3.org/2001/XMLSchema" xmlns:xs="http://www.w3.org/2001/XMLSchema" xmlns:p="http://schemas.microsoft.com/office/2006/metadata/properties" xmlns:ns2="bdfd28cc-f485-46e8-bcf6-b555ff9859c5" xmlns:ns3="4646f24a-b135-4087-8df3-81a31ef3d349" targetNamespace="http://schemas.microsoft.com/office/2006/metadata/properties" ma:root="true" ma:fieldsID="6827f644f87f6d7c8288a7d75e83d0bc" ns2:_="" ns3:_="">
    <xsd:import namespace="bdfd28cc-f485-46e8-bcf6-b555ff9859c5"/>
    <xsd:import namespace="4646f24a-b135-4087-8df3-81a31ef3d3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d28cc-f485-46e8-bcf6-b555ff9859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46f24a-b135-4087-8df3-81a31ef3d3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B2612-A3B2-4D6F-BB18-E2CACFE7A3F6}">
  <ds:schemaRefs>
    <ds:schemaRef ds:uri="http://schemas.microsoft.com/sharepoint/v3/contenttype/forms"/>
  </ds:schemaRefs>
</ds:datastoreItem>
</file>

<file path=customXml/itemProps2.xml><?xml version="1.0" encoding="utf-8"?>
<ds:datastoreItem xmlns:ds="http://schemas.openxmlformats.org/officeDocument/2006/customXml" ds:itemID="{D6A39B88-C693-46A7-8788-88A143361F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38BD3F-D5F7-4C7A-A7FC-871D6C1BC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d28cc-f485-46e8-bcf6-b555ff9859c5"/>
    <ds:schemaRef ds:uri="4646f24a-b135-4087-8df3-81a31ef3d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B4E46A-5656-418F-8AC5-086D1D7FF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5094</Words>
  <Characters>29037</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ORM Template - Enhanced</vt:lpstr>
    </vt:vector>
  </TitlesOfParts>
  <Company/>
  <LinksUpToDate>false</LinksUpToDate>
  <CharactersWithSpaces>34063</CharactersWithSpaces>
  <SharedDoc>false</SharedDoc>
  <HLinks>
    <vt:vector size="312" baseType="variant">
      <vt:variant>
        <vt:i4>5898365</vt:i4>
      </vt:variant>
      <vt:variant>
        <vt:i4>240</vt:i4>
      </vt:variant>
      <vt:variant>
        <vt:i4>0</vt:i4>
      </vt:variant>
      <vt:variant>
        <vt:i4>5</vt:i4>
      </vt:variant>
      <vt:variant>
        <vt:lpwstr>https://wdr.doleta.gov/directives/corr_doc.cfm?DOCN=7774</vt:lpwstr>
      </vt:variant>
      <vt:variant>
        <vt:lpwstr/>
      </vt:variant>
      <vt:variant>
        <vt:i4>7667820</vt:i4>
      </vt:variant>
      <vt:variant>
        <vt:i4>237</vt:i4>
      </vt:variant>
      <vt:variant>
        <vt:i4>0</vt:i4>
      </vt:variant>
      <vt:variant>
        <vt:i4>5</vt:i4>
      </vt:variant>
      <vt:variant>
        <vt:lpwstr>https://stc.workforcegps.org/resources/2016/03/15/00/54/STC_State_Websites</vt:lpwstr>
      </vt:variant>
      <vt:variant>
        <vt:lpwstr/>
      </vt:variant>
      <vt:variant>
        <vt:i4>5701644</vt:i4>
      </vt:variant>
      <vt:variant>
        <vt:i4>234</vt:i4>
      </vt:variant>
      <vt:variant>
        <vt:i4>0</vt:i4>
      </vt:variant>
      <vt:variant>
        <vt:i4>5</vt:i4>
      </vt:variant>
      <vt:variant>
        <vt:lpwstr>https://stc.wfgpspractice.org/resources/2020/11/04/17/18/~/link.aspx?_id=24FA7213079C406FAC8CB0AB6107444E&amp;_z=z</vt:lpwstr>
      </vt:variant>
      <vt:variant>
        <vt:lpwstr/>
      </vt:variant>
      <vt:variant>
        <vt:i4>5636201</vt:i4>
      </vt:variant>
      <vt:variant>
        <vt:i4>231</vt:i4>
      </vt:variant>
      <vt:variant>
        <vt:i4>0</vt:i4>
      </vt:variant>
      <vt:variant>
        <vt:i4>5</vt:i4>
      </vt:variant>
      <vt:variant>
        <vt:lpwstr>http://www.workforcegps.org/STC_QSAP/Employer/Questionnaire</vt:lpwstr>
      </vt:variant>
      <vt:variant>
        <vt:lpwstr/>
      </vt:variant>
      <vt:variant>
        <vt:i4>3604543</vt:i4>
      </vt:variant>
      <vt:variant>
        <vt:i4>228</vt:i4>
      </vt:variant>
      <vt:variant>
        <vt:i4>0</vt:i4>
      </vt:variant>
      <vt:variant>
        <vt:i4>5</vt:i4>
      </vt:variant>
      <vt:variant>
        <vt:lpwstr>https://stc.workforcegps.org/resources/2016/03/15/02/24/Business_Outreach_Toolkit</vt:lpwstr>
      </vt:variant>
      <vt:variant>
        <vt:lpwstr/>
      </vt:variant>
      <vt:variant>
        <vt:i4>5701644</vt:i4>
      </vt:variant>
      <vt:variant>
        <vt:i4>225</vt:i4>
      </vt:variant>
      <vt:variant>
        <vt:i4>0</vt:i4>
      </vt:variant>
      <vt:variant>
        <vt:i4>5</vt:i4>
      </vt:variant>
      <vt:variant>
        <vt:lpwstr>https://stc.wfgpspractice.org/resources/2020/11/04/17/18/~/link.aspx?_id=24FA7213079C406FAC8CB0AB6107444E&amp;_z=z</vt:lpwstr>
      </vt:variant>
      <vt:variant>
        <vt:lpwstr/>
      </vt:variant>
      <vt:variant>
        <vt:i4>5439609</vt:i4>
      </vt:variant>
      <vt:variant>
        <vt:i4>219</vt:i4>
      </vt:variant>
      <vt:variant>
        <vt:i4>0</vt:i4>
      </vt:variant>
      <vt:variant>
        <vt:i4>5</vt:i4>
      </vt:variant>
      <vt:variant>
        <vt:lpwstr>https://wdr.doleta.gov/directives/corr_doc.cfm?DOCN=7832</vt:lpwstr>
      </vt:variant>
      <vt:variant>
        <vt:lpwstr/>
      </vt:variant>
      <vt:variant>
        <vt:i4>5898365</vt:i4>
      </vt:variant>
      <vt:variant>
        <vt:i4>216</vt:i4>
      </vt:variant>
      <vt:variant>
        <vt:i4>0</vt:i4>
      </vt:variant>
      <vt:variant>
        <vt:i4>5</vt:i4>
      </vt:variant>
      <vt:variant>
        <vt:lpwstr>https://wdr.doleta.gov/directives/corr_doc.cfm?DOCN=5754</vt:lpwstr>
      </vt:variant>
      <vt:variant>
        <vt:lpwstr/>
      </vt:variant>
      <vt:variant>
        <vt:i4>5898365</vt:i4>
      </vt:variant>
      <vt:variant>
        <vt:i4>213</vt:i4>
      </vt:variant>
      <vt:variant>
        <vt:i4>0</vt:i4>
      </vt:variant>
      <vt:variant>
        <vt:i4>5</vt:i4>
      </vt:variant>
      <vt:variant>
        <vt:lpwstr>https://wdr.doleta.gov/directives/corr_doc.cfm?DOCN=5754</vt:lpwstr>
      </vt:variant>
      <vt:variant>
        <vt:lpwstr/>
      </vt:variant>
      <vt:variant>
        <vt:i4>1179769</vt:i4>
      </vt:variant>
      <vt:variant>
        <vt:i4>210</vt:i4>
      </vt:variant>
      <vt:variant>
        <vt:i4>0</vt:i4>
      </vt:variant>
      <vt:variant>
        <vt:i4>5</vt:i4>
      </vt:variant>
      <vt:variant>
        <vt:lpwstr>http://wdr.doleta.gov/directives/corr_doc.cfm?DOCN=7832</vt:lpwstr>
      </vt:variant>
      <vt:variant>
        <vt:lpwstr/>
      </vt:variant>
      <vt:variant>
        <vt:i4>1441910</vt:i4>
      </vt:variant>
      <vt:variant>
        <vt:i4>207</vt:i4>
      </vt:variant>
      <vt:variant>
        <vt:i4>0</vt:i4>
      </vt:variant>
      <vt:variant>
        <vt:i4>5</vt:i4>
      </vt:variant>
      <vt:variant>
        <vt:lpwstr>http://wdr.doleta.gov/directives/corr_doc.cfm?DOCN=5754</vt:lpwstr>
      </vt:variant>
      <vt:variant>
        <vt:lpwstr/>
      </vt:variant>
      <vt:variant>
        <vt:i4>1900556</vt:i4>
      </vt:variant>
      <vt:variant>
        <vt:i4>204</vt:i4>
      </vt:variant>
      <vt:variant>
        <vt:i4>0</vt:i4>
      </vt:variant>
      <vt:variant>
        <vt:i4>5</vt:i4>
      </vt:variant>
      <vt:variant>
        <vt:lpwstr>http://wdr.doleta.gov/directives/attach/UIPL/UIPL_22_12_Chg1_Att1.pdf</vt:lpwstr>
      </vt:variant>
      <vt:variant>
        <vt:lpwstr/>
      </vt:variant>
      <vt:variant>
        <vt:i4>1441910</vt:i4>
      </vt:variant>
      <vt:variant>
        <vt:i4>201</vt:i4>
      </vt:variant>
      <vt:variant>
        <vt:i4>0</vt:i4>
      </vt:variant>
      <vt:variant>
        <vt:i4>5</vt:i4>
      </vt:variant>
      <vt:variant>
        <vt:lpwstr>http://wdr.doleta.gov/directives/corr_doc.cfm?DOCN=5754</vt:lpwstr>
      </vt:variant>
      <vt:variant>
        <vt:lpwstr/>
      </vt:variant>
      <vt:variant>
        <vt:i4>1507442</vt:i4>
      </vt:variant>
      <vt:variant>
        <vt:i4>198</vt:i4>
      </vt:variant>
      <vt:variant>
        <vt:i4>0</vt:i4>
      </vt:variant>
      <vt:variant>
        <vt:i4>5</vt:i4>
      </vt:variant>
      <vt:variant>
        <vt:lpwstr>http://wdr.doleta.gov/directives/corr_doc.cfm?DOCN=9382</vt:lpwstr>
      </vt:variant>
      <vt:variant>
        <vt:lpwstr/>
      </vt:variant>
      <vt:variant>
        <vt:i4>3866718</vt:i4>
      </vt:variant>
      <vt:variant>
        <vt:i4>195</vt:i4>
      </vt:variant>
      <vt:variant>
        <vt:i4>0</vt:i4>
      </vt:variant>
      <vt:variant>
        <vt:i4>5</vt:i4>
      </vt:variant>
      <vt:variant>
        <vt:lpwstr>https://stc.workforcegps.org/resources/2016/03/14/16/59/STC101_Engaging_Partners_Stakeholders</vt:lpwstr>
      </vt:variant>
      <vt:variant>
        <vt:lpwstr/>
      </vt:variant>
      <vt:variant>
        <vt:i4>7733374</vt:i4>
      </vt:variant>
      <vt:variant>
        <vt:i4>192</vt:i4>
      </vt:variant>
      <vt:variant>
        <vt:i4>0</vt:i4>
      </vt:variant>
      <vt:variant>
        <vt:i4>5</vt:i4>
      </vt:variant>
      <vt:variant>
        <vt:lpwstr>http://www.bls.gov/eag/home.htm</vt:lpwstr>
      </vt:variant>
      <vt:variant>
        <vt:lpwstr/>
      </vt:variant>
      <vt:variant>
        <vt:i4>3473470</vt:i4>
      </vt:variant>
      <vt:variant>
        <vt:i4>189</vt:i4>
      </vt:variant>
      <vt:variant>
        <vt:i4>0</vt:i4>
      </vt:variant>
      <vt:variant>
        <vt:i4>5</vt:i4>
      </vt:variant>
      <vt:variant>
        <vt:lpwstr>http://www.bls.gov/mls/</vt:lpwstr>
      </vt:variant>
      <vt:variant>
        <vt:lpwstr/>
      </vt:variant>
      <vt:variant>
        <vt:i4>6291539</vt:i4>
      </vt:variant>
      <vt:variant>
        <vt:i4>186</vt:i4>
      </vt:variant>
      <vt:variant>
        <vt:i4>0</vt:i4>
      </vt:variant>
      <vt:variant>
        <vt:i4>5</vt:i4>
      </vt:variant>
      <vt:variant>
        <vt:lpwstr>https://stc.workforcegps.org/resources/2016/03/18/11/32/Developing_a_State_Program</vt:lpwstr>
      </vt:variant>
      <vt:variant>
        <vt:lpwstr/>
      </vt:variant>
      <vt:variant>
        <vt:i4>1507387</vt:i4>
      </vt:variant>
      <vt:variant>
        <vt:i4>183</vt:i4>
      </vt:variant>
      <vt:variant>
        <vt:i4>0</vt:i4>
      </vt:variant>
      <vt:variant>
        <vt:i4>5</vt:i4>
      </vt:variant>
      <vt:variant>
        <vt:lpwstr/>
      </vt:variant>
      <vt:variant>
        <vt:lpwstr>_Toc52275590</vt:lpwstr>
      </vt:variant>
      <vt:variant>
        <vt:i4>1966138</vt:i4>
      </vt:variant>
      <vt:variant>
        <vt:i4>180</vt:i4>
      </vt:variant>
      <vt:variant>
        <vt:i4>0</vt:i4>
      </vt:variant>
      <vt:variant>
        <vt:i4>5</vt:i4>
      </vt:variant>
      <vt:variant>
        <vt:lpwstr/>
      </vt:variant>
      <vt:variant>
        <vt:lpwstr>_Toc52275589</vt:lpwstr>
      </vt:variant>
      <vt:variant>
        <vt:i4>1179706</vt:i4>
      </vt:variant>
      <vt:variant>
        <vt:i4>177</vt:i4>
      </vt:variant>
      <vt:variant>
        <vt:i4>0</vt:i4>
      </vt:variant>
      <vt:variant>
        <vt:i4>5</vt:i4>
      </vt:variant>
      <vt:variant>
        <vt:lpwstr/>
      </vt:variant>
      <vt:variant>
        <vt:lpwstr>_Toc52275585</vt:lpwstr>
      </vt:variant>
      <vt:variant>
        <vt:i4>1441850</vt:i4>
      </vt:variant>
      <vt:variant>
        <vt:i4>174</vt:i4>
      </vt:variant>
      <vt:variant>
        <vt:i4>0</vt:i4>
      </vt:variant>
      <vt:variant>
        <vt:i4>5</vt:i4>
      </vt:variant>
      <vt:variant>
        <vt:lpwstr/>
      </vt:variant>
      <vt:variant>
        <vt:lpwstr>_Toc52275581</vt:lpwstr>
      </vt:variant>
      <vt:variant>
        <vt:i4>1114165</vt:i4>
      </vt:variant>
      <vt:variant>
        <vt:i4>171</vt:i4>
      </vt:variant>
      <vt:variant>
        <vt:i4>0</vt:i4>
      </vt:variant>
      <vt:variant>
        <vt:i4>5</vt:i4>
      </vt:variant>
      <vt:variant>
        <vt:lpwstr/>
      </vt:variant>
      <vt:variant>
        <vt:lpwstr>_Toc52275576</vt:lpwstr>
      </vt:variant>
      <vt:variant>
        <vt:i4>1179701</vt:i4>
      </vt:variant>
      <vt:variant>
        <vt:i4>168</vt:i4>
      </vt:variant>
      <vt:variant>
        <vt:i4>0</vt:i4>
      </vt:variant>
      <vt:variant>
        <vt:i4>5</vt:i4>
      </vt:variant>
      <vt:variant>
        <vt:lpwstr/>
      </vt:variant>
      <vt:variant>
        <vt:lpwstr>_Toc52275575</vt:lpwstr>
      </vt:variant>
      <vt:variant>
        <vt:i4>2031668</vt:i4>
      </vt:variant>
      <vt:variant>
        <vt:i4>165</vt:i4>
      </vt:variant>
      <vt:variant>
        <vt:i4>0</vt:i4>
      </vt:variant>
      <vt:variant>
        <vt:i4>5</vt:i4>
      </vt:variant>
      <vt:variant>
        <vt:lpwstr/>
      </vt:variant>
      <vt:variant>
        <vt:lpwstr>_Toc52275568</vt:lpwstr>
      </vt:variant>
      <vt:variant>
        <vt:i4>1310779</vt:i4>
      </vt:variant>
      <vt:variant>
        <vt:i4>158</vt:i4>
      </vt:variant>
      <vt:variant>
        <vt:i4>0</vt:i4>
      </vt:variant>
      <vt:variant>
        <vt:i4>5</vt:i4>
      </vt:variant>
      <vt:variant>
        <vt:lpwstr/>
      </vt:variant>
      <vt:variant>
        <vt:lpwstr>_Toc52275593</vt:lpwstr>
      </vt:variant>
      <vt:variant>
        <vt:i4>1376315</vt:i4>
      </vt:variant>
      <vt:variant>
        <vt:i4>152</vt:i4>
      </vt:variant>
      <vt:variant>
        <vt:i4>0</vt:i4>
      </vt:variant>
      <vt:variant>
        <vt:i4>5</vt:i4>
      </vt:variant>
      <vt:variant>
        <vt:lpwstr/>
      </vt:variant>
      <vt:variant>
        <vt:lpwstr>_Toc52275592</vt:lpwstr>
      </vt:variant>
      <vt:variant>
        <vt:i4>1441851</vt:i4>
      </vt:variant>
      <vt:variant>
        <vt:i4>146</vt:i4>
      </vt:variant>
      <vt:variant>
        <vt:i4>0</vt:i4>
      </vt:variant>
      <vt:variant>
        <vt:i4>5</vt:i4>
      </vt:variant>
      <vt:variant>
        <vt:lpwstr/>
      </vt:variant>
      <vt:variant>
        <vt:lpwstr>_Toc52275591</vt:lpwstr>
      </vt:variant>
      <vt:variant>
        <vt:i4>1507387</vt:i4>
      </vt:variant>
      <vt:variant>
        <vt:i4>140</vt:i4>
      </vt:variant>
      <vt:variant>
        <vt:i4>0</vt:i4>
      </vt:variant>
      <vt:variant>
        <vt:i4>5</vt:i4>
      </vt:variant>
      <vt:variant>
        <vt:lpwstr/>
      </vt:variant>
      <vt:variant>
        <vt:lpwstr>_Toc52275590</vt:lpwstr>
      </vt:variant>
      <vt:variant>
        <vt:i4>1966138</vt:i4>
      </vt:variant>
      <vt:variant>
        <vt:i4>134</vt:i4>
      </vt:variant>
      <vt:variant>
        <vt:i4>0</vt:i4>
      </vt:variant>
      <vt:variant>
        <vt:i4>5</vt:i4>
      </vt:variant>
      <vt:variant>
        <vt:lpwstr/>
      </vt:variant>
      <vt:variant>
        <vt:lpwstr>_Toc52275589</vt:lpwstr>
      </vt:variant>
      <vt:variant>
        <vt:i4>2031674</vt:i4>
      </vt:variant>
      <vt:variant>
        <vt:i4>128</vt:i4>
      </vt:variant>
      <vt:variant>
        <vt:i4>0</vt:i4>
      </vt:variant>
      <vt:variant>
        <vt:i4>5</vt:i4>
      </vt:variant>
      <vt:variant>
        <vt:lpwstr/>
      </vt:variant>
      <vt:variant>
        <vt:lpwstr>_Toc52275588</vt:lpwstr>
      </vt:variant>
      <vt:variant>
        <vt:i4>1048634</vt:i4>
      </vt:variant>
      <vt:variant>
        <vt:i4>122</vt:i4>
      </vt:variant>
      <vt:variant>
        <vt:i4>0</vt:i4>
      </vt:variant>
      <vt:variant>
        <vt:i4>5</vt:i4>
      </vt:variant>
      <vt:variant>
        <vt:lpwstr/>
      </vt:variant>
      <vt:variant>
        <vt:lpwstr>_Toc52275587</vt:lpwstr>
      </vt:variant>
      <vt:variant>
        <vt:i4>1114170</vt:i4>
      </vt:variant>
      <vt:variant>
        <vt:i4>116</vt:i4>
      </vt:variant>
      <vt:variant>
        <vt:i4>0</vt:i4>
      </vt:variant>
      <vt:variant>
        <vt:i4>5</vt:i4>
      </vt:variant>
      <vt:variant>
        <vt:lpwstr/>
      </vt:variant>
      <vt:variant>
        <vt:lpwstr>_Toc52275586</vt:lpwstr>
      </vt:variant>
      <vt:variant>
        <vt:i4>1179706</vt:i4>
      </vt:variant>
      <vt:variant>
        <vt:i4>110</vt:i4>
      </vt:variant>
      <vt:variant>
        <vt:i4>0</vt:i4>
      </vt:variant>
      <vt:variant>
        <vt:i4>5</vt:i4>
      </vt:variant>
      <vt:variant>
        <vt:lpwstr/>
      </vt:variant>
      <vt:variant>
        <vt:lpwstr>_Toc52275585</vt:lpwstr>
      </vt:variant>
      <vt:variant>
        <vt:i4>1245242</vt:i4>
      </vt:variant>
      <vt:variant>
        <vt:i4>104</vt:i4>
      </vt:variant>
      <vt:variant>
        <vt:i4>0</vt:i4>
      </vt:variant>
      <vt:variant>
        <vt:i4>5</vt:i4>
      </vt:variant>
      <vt:variant>
        <vt:lpwstr/>
      </vt:variant>
      <vt:variant>
        <vt:lpwstr>_Toc52275584</vt:lpwstr>
      </vt:variant>
      <vt:variant>
        <vt:i4>1310778</vt:i4>
      </vt:variant>
      <vt:variant>
        <vt:i4>98</vt:i4>
      </vt:variant>
      <vt:variant>
        <vt:i4>0</vt:i4>
      </vt:variant>
      <vt:variant>
        <vt:i4>5</vt:i4>
      </vt:variant>
      <vt:variant>
        <vt:lpwstr/>
      </vt:variant>
      <vt:variant>
        <vt:lpwstr>_Toc52275583</vt:lpwstr>
      </vt:variant>
      <vt:variant>
        <vt:i4>1376314</vt:i4>
      </vt:variant>
      <vt:variant>
        <vt:i4>92</vt:i4>
      </vt:variant>
      <vt:variant>
        <vt:i4>0</vt:i4>
      </vt:variant>
      <vt:variant>
        <vt:i4>5</vt:i4>
      </vt:variant>
      <vt:variant>
        <vt:lpwstr/>
      </vt:variant>
      <vt:variant>
        <vt:lpwstr>_Toc52275582</vt:lpwstr>
      </vt:variant>
      <vt:variant>
        <vt:i4>1441850</vt:i4>
      </vt:variant>
      <vt:variant>
        <vt:i4>86</vt:i4>
      </vt:variant>
      <vt:variant>
        <vt:i4>0</vt:i4>
      </vt:variant>
      <vt:variant>
        <vt:i4>5</vt:i4>
      </vt:variant>
      <vt:variant>
        <vt:lpwstr/>
      </vt:variant>
      <vt:variant>
        <vt:lpwstr>_Toc52275581</vt:lpwstr>
      </vt:variant>
      <vt:variant>
        <vt:i4>1507386</vt:i4>
      </vt:variant>
      <vt:variant>
        <vt:i4>80</vt:i4>
      </vt:variant>
      <vt:variant>
        <vt:i4>0</vt:i4>
      </vt:variant>
      <vt:variant>
        <vt:i4>5</vt:i4>
      </vt:variant>
      <vt:variant>
        <vt:lpwstr/>
      </vt:variant>
      <vt:variant>
        <vt:lpwstr>_Toc52275580</vt:lpwstr>
      </vt:variant>
      <vt:variant>
        <vt:i4>1966133</vt:i4>
      </vt:variant>
      <vt:variant>
        <vt:i4>74</vt:i4>
      </vt:variant>
      <vt:variant>
        <vt:i4>0</vt:i4>
      </vt:variant>
      <vt:variant>
        <vt:i4>5</vt:i4>
      </vt:variant>
      <vt:variant>
        <vt:lpwstr/>
      </vt:variant>
      <vt:variant>
        <vt:lpwstr>_Toc52275579</vt:lpwstr>
      </vt:variant>
      <vt:variant>
        <vt:i4>2031669</vt:i4>
      </vt:variant>
      <vt:variant>
        <vt:i4>68</vt:i4>
      </vt:variant>
      <vt:variant>
        <vt:i4>0</vt:i4>
      </vt:variant>
      <vt:variant>
        <vt:i4>5</vt:i4>
      </vt:variant>
      <vt:variant>
        <vt:lpwstr/>
      </vt:variant>
      <vt:variant>
        <vt:lpwstr>_Toc52275578</vt:lpwstr>
      </vt:variant>
      <vt:variant>
        <vt:i4>1048629</vt:i4>
      </vt:variant>
      <vt:variant>
        <vt:i4>62</vt:i4>
      </vt:variant>
      <vt:variant>
        <vt:i4>0</vt:i4>
      </vt:variant>
      <vt:variant>
        <vt:i4>5</vt:i4>
      </vt:variant>
      <vt:variant>
        <vt:lpwstr/>
      </vt:variant>
      <vt:variant>
        <vt:lpwstr>_Toc52275577</vt:lpwstr>
      </vt:variant>
      <vt:variant>
        <vt:i4>1114165</vt:i4>
      </vt:variant>
      <vt:variant>
        <vt:i4>56</vt:i4>
      </vt:variant>
      <vt:variant>
        <vt:i4>0</vt:i4>
      </vt:variant>
      <vt:variant>
        <vt:i4>5</vt:i4>
      </vt:variant>
      <vt:variant>
        <vt:lpwstr/>
      </vt:variant>
      <vt:variant>
        <vt:lpwstr>_Toc52275576</vt:lpwstr>
      </vt:variant>
      <vt:variant>
        <vt:i4>1179701</vt:i4>
      </vt:variant>
      <vt:variant>
        <vt:i4>50</vt:i4>
      </vt:variant>
      <vt:variant>
        <vt:i4>0</vt:i4>
      </vt:variant>
      <vt:variant>
        <vt:i4>5</vt:i4>
      </vt:variant>
      <vt:variant>
        <vt:lpwstr/>
      </vt:variant>
      <vt:variant>
        <vt:lpwstr>_Toc52275575</vt:lpwstr>
      </vt:variant>
      <vt:variant>
        <vt:i4>1245237</vt:i4>
      </vt:variant>
      <vt:variant>
        <vt:i4>44</vt:i4>
      </vt:variant>
      <vt:variant>
        <vt:i4>0</vt:i4>
      </vt:variant>
      <vt:variant>
        <vt:i4>5</vt:i4>
      </vt:variant>
      <vt:variant>
        <vt:lpwstr/>
      </vt:variant>
      <vt:variant>
        <vt:lpwstr>_Toc52275574</vt:lpwstr>
      </vt:variant>
      <vt:variant>
        <vt:i4>1310773</vt:i4>
      </vt:variant>
      <vt:variant>
        <vt:i4>38</vt:i4>
      </vt:variant>
      <vt:variant>
        <vt:i4>0</vt:i4>
      </vt:variant>
      <vt:variant>
        <vt:i4>5</vt:i4>
      </vt:variant>
      <vt:variant>
        <vt:lpwstr/>
      </vt:variant>
      <vt:variant>
        <vt:lpwstr>_Toc52275573</vt:lpwstr>
      </vt:variant>
      <vt:variant>
        <vt:i4>1376309</vt:i4>
      </vt:variant>
      <vt:variant>
        <vt:i4>32</vt:i4>
      </vt:variant>
      <vt:variant>
        <vt:i4>0</vt:i4>
      </vt:variant>
      <vt:variant>
        <vt:i4>5</vt:i4>
      </vt:variant>
      <vt:variant>
        <vt:lpwstr/>
      </vt:variant>
      <vt:variant>
        <vt:lpwstr>_Toc52275572</vt:lpwstr>
      </vt:variant>
      <vt:variant>
        <vt:i4>1441845</vt:i4>
      </vt:variant>
      <vt:variant>
        <vt:i4>26</vt:i4>
      </vt:variant>
      <vt:variant>
        <vt:i4>0</vt:i4>
      </vt:variant>
      <vt:variant>
        <vt:i4>5</vt:i4>
      </vt:variant>
      <vt:variant>
        <vt:lpwstr/>
      </vt:variant>
      <vt:variant>
        <vt:lpwstr>_Toc52275571</vt:lpwstr>
      </vt:variant>
      <vt:variant>
        <vt:i4>1507381</vt:i4>
      </vt:variant>
      <vt:variant>
        <vt:i4>20</vt:i4>
      </vt:variant>
      <vt:variant>
        <vt:i4>0</vt:i4>
      </vt:variant>
      <vt:variant>
        <vt:i4>5</vt:i4>
      </vt:variant>
      <vt:variant>
        <vt:lpwstr/>
      </vt:variant>
      <vt:variant>
        <vt:lpwstr>_Toc52275570</vt:lpwstr>
      </vt:variant>
      <vt:variant>
        <vt:i4>1966132</vt:i4>
      </vt:variant>
      <vt:variant>
        <vt:i4>14</vt:i4>
      </vt:variant>
      <vt:variant>
        <vt:i4>0</vt:i4>
      </vt:variant>
      <vt:variant>
        <vt:i4>5</vt:i4>
      </vt:variant>
      <vt:variant>
        <vt:lpwstr/>
      </vt:variant>
      <vt:variant>
        <vt:lpwstr>_Toc52275569</vt:lpwstr>
      </vt:variant>
      <vt:variant>
        <vt:i4>2031668</vt:i4>
      </vt:variant>
      <vt:variant>
        <vt:i4>8</vt:i4>
      </vt:variant>
      <vt:variant>
        <vt:i4>0</vt:i4>
      </vt:variant>
      <vt:variant>
        <vt:i4>5</vt:i4>
      </vt:variant>
      <vt:variant>
        <vt:lpwstr/>
      </vt:variant>
      <vt:variant>
        <vt:lpwstr>_Toc52275568</vt:lpwstr>
      </vt:variant>
      <vt:variant>
        <vt:i4>1048628</vt:i4>
      </vt:variant>
      <vt:variant>
        <vt:i4>2</vt:i4>
      </vt:variant>
      <vt:variant>
        <vt:i4>0</vt:i4>
      </vt:variant>
      <vt:variant>
        <vt:i4>5</vt:i4>
      </vt:variant>
      <vt:variant>
        <vt:lpwstr/>
      </vt:variant>
      <vt:variant>
        <vt:lpwstr>_Toc52275567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ORM Template - Enhanced</dc:title>
  <dc:subject>ORM Template - Enhanced</dc:subject>
  <dc:creator>Maher &amp; Maher</dc:creator>
  <cp:keywords>ORM; Maher &amp; Maher; template</cp:keywords>
  <dc:description/>
  <cp:lastModifiedBy>Jen Pirtle</cp:lastModifiedBy>
  <cp:revision>10</cp:revision>
  <cp:lastPrinted>2017-08-25T22:59:00Z</cp:lastPrinted>
  <dcterms:created xsi:type="dcterms:W3CDTF">2020-12-14T17:07:00Z</dcterms:created>
  <dcterms:modified xsi:type="dcterms:W3CDTF">2020-12-28T19:50:00Z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0x0101003A14E29D66C04E4BBBABAFC6370BBFE8</vt:lpwstr>
  </property>
</Properties>
</file>